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FF5605" w:rsidRPr="003E27E5" w:rsidP="00FF560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2"/>
      </w:r>
      <w:r w:rsidRPr="003E27E5" w:rsidR="00291C28">
        <w:rPr>
          <w:rFonts w:ascii="Arial" w:hAnsi="Arial" w:cs="Arial"/>
          <w:b/>
          <w:bCs/>
          <w:sz w:val="22"/>
          <w:szCs w:val="22"/>
        </w:rPr>
        <w:t>ТИПОВАЯ ФОРМА</w:t>
      </w:r>
    </w:p>
    <w:p w:rsidR="00FF5605" w:rsidRPr="003E27E5" w:rsidP="00FF560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3E27E5">
        <w:rPr>
          <w:rFonts w:ascii="Arial" w:hAnsi="Arial" w:cs="Arial"/>
          <w:b/>
          <w:bCs/>
          <w:sz w:val="22"/>
          <w:szCs w:val="22"/>
        </w:rPr>
        <w:t>ДОГОВОРА КУПЛИ-ПРОДАЖИ ЭЛЕКТРИЧЕСКОЙ ЭНЕРГИИ (МОЩНОСТИ)</w:t>
      </w:r>
    </w:p>
    <w:p w:rsidR="00FF5605" w:rsidRPr="002C15D0" w:rsidP="00045A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3E27E5">
        <w:rPr>
          <w:rFonts w:ascii="Arial" w:hAnsi="Arial" w:cs="Arial"/>
          <w:b/>
          <w:bCs/>
          <w:sz w:val="22"/>
          <w:szCs w:val="22"/>
        </w:rPr>
        <w:t>для потребителей</w:t>
      </w:r>
      <w:r w:rsidRPr="003E27E5" w:rsidR="00F456AE">
        <w:rPr>
          <w:rFonts w:ascii="Arial" w:hAnsi="Arial" w:cs="Arial"/>
          <w:b/>
          <w:bCs/>
          <w:sz w:val="22"/>
          <w:szCs w:val="22"/>
        </w:rPr>
        <w:t xml:space="preserve"> - владельцев объекта(</w:t>
      </w:r>
      <w:r w:rsidRPr="003E27E5" w:rsidR="00F456AE">
        <w:rPr>
          <w:rFonts w:ascii="Arial" w:hAnsi="Arial" w:cs="Arial"/>
          <w:b/>
          <w:bCs/>
          <w:sz w:val="22"/>
          <w:szCs w:val="22"/>
        </w:rPr>
        <w:t>ов</w:t>
      </w:r>
      <w:r w:rsidRPr="003E27E5" w:rsidR="00F456AE">
        <w:rPr>
          <w:rFonts w:ascii="Arial" w:hAnsi="Arial" w:cs="Arial"/>
          <w:b/>
          <w:bCs/>
          <w:sz w:val="22"/>
          <w:szCs w:val="22"/>
        </w:rPr>
        <w:t xml:space="preserve">) </w:t>
      </w:r>
      <w:r w:rsidRPr="003E27E5" w:rsidR="00F456AE">
        <w:rPr>
          <w:rFonts w:ascii="Arial" w:hAnsi="Arial" w:cs="Arial"/>
          <w:b/>
          <w:bCs/>
          <w:sz w:val="22"/>
          <w:szCs w:val="22"/>
        </w:rPr>
        <w:t>микрогенерации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: юридических </w:t>
      </w:r>
      <w:r w:rsidRPr="003E27E5">
        <w:rPr>
          <w:rFonts w:ascii="Arial" w:hAnsi="Arial" w:cs="Arial"/>
          <w:b/>
          <w:bCs/>
          <w:sz w:val="22"/>
          <w:szCs w:val="22"/>
        </w:rPr>
        <w:t>лиц</w:t>
      </w:r>
      <w:r w:rsidRPr="003E27E5" w:rsidR="00F456AE">
        <w:rPr>
          <w:rFonts w:ascii="Arial" w:hAnsi="Arial" w:cs="Arial"/>
          <w:b/>
          <w:bCs/>
          <w:sz w:val="22"/>
          <w:szCs w:val="22"/>
        </w:rPr>
        <w:t>,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27E5" w:rsidR="000B2D67">
        <w:rPr>
          <w:rFonts w:ascii="Arial" w:hAnsi="Arial" w:cs="Arial"/>
          <w:b/>
          <w:bCs/>
          <w:sz w:val="22"/>
          <w:szCs w:val="22"/>
        </w:rPr>
        <w:t xml:space="preserve">физических лиц, в том </w:t>
      </w:r>
      <w:r w:rsidRPr="003E27E5" w:rsidR="000B2D67">
        <w:rPr>
          <w:rFonts w:ascii="Arial" w:hAnsi="Arial" w:cs="Arial"/>
          <w:b/>
          <w:bCs/>
          <w:sz w:val="22"/>
          <w:szCs w:val="22"/>
        </w:rPr>
        <w:t xml:space="preserve">числе  </w:t>
      </w:r>
      <w:r w:rsidRPr="003E27E5">
        <w:rPr>
          <w:rFonts w:ascii="Arial" w:hAnsi="Arial" w:cs="Arial"/>
          <w:b/>
          <w:bCs/>
          <w:sz w:val="22"/>
          <w:szCs w:val="22"/>
        </w:rPr>
        <w:t>индивидуальных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 предпринимателей</w:t>
      </w:r>
      <w:r w:rsidR="00F456A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F5605" w:rsidRPr="00045A60" w:rsidP="00045A60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:rsidR="004C53B2" w:rsidRPr="003E27E5" w:rsidP="003A1860">
      <w:pPr>
        <w:pStyle w:val="Heading2"/>
        <w:jc w:val="center"/>
        <w:rPr>
          <w:rFonts w:ascii="Arial" w:hAnsi="Arial" w:cs="Arial"/>
          <w:i w:val="0"/>
          <w:sz w:val="22"/>
          <w:szCs w:val="22"/>
        </w:rPr>
      </w:pPr>
      <w:r w:rsidRPr="003E27E5">
        <w:rPr>
          <w:rFonts w:ascii="Arial" w:hAnsi="Arial" w:cs="Arial"/>
          <w:i w:val="0"/>
          <w:sz w:val="22"/>
          <w:szCs w:val="22"/>
        </w:rPr>
        <w:t xml:space="preserve">Д О Г О В О Р </w:t>
      </w:r>
    </w:p>
    <w:p w:rsidR="004C53B2" w:rsidRPr="003E27E5" w:rsidP="003A1860">
      <w:pPr>
        <w:pStyle w:val="Heading2"/>
        <w:jc w:val="center"/>
        <w:rPr>
          <w:rFonts w:ascii="Arial" w:hAnsi="Arial" w:cs="Arial"/>
          <w:i w:val="0"/>
          <w:sz w:val="22"/>
          <w:szCs w:val="22"/>
        </w:rPr>
      </w:pPr>
      <w:r w:rsidRPr="003E27E5">
        <w:rPr>
          <w:rFonts w:ascii="Arial" w:hAnsi="Arial" w:cs="Arial"/>
          <w:i w:val="0"/>
          <w:sz w:val="22"/>
          <w:szCs w:val="22"/>
        </w:rPr>
        <w:t xml:space="preserve"> КУПЛИ-ПРОДАЖИ ЭЛЕКТРИЧЕСКОЙ ЭНЕРГИИ (МОЩНОСТИ)                     </w:t>
      </w:r>
    </w:p>
    <w:p w:rsidR="00FF5605" w:rsidRPr="003E27E5" w:rsidP="003A1860">
      <w:pPr>
        <w:pStyle w:val="Heading2"/>
        <w:jc w:val="center"/>
        <w:rPr>
          <w:rFonts w:ascii="Arial" w:hAnsi="Arial" w:cs="Arial"/>
          <w:i w:val="0"/>
          <w:sz w:val="22"/>
          <w:szCs w:val="22"/>
        </w:rPr>
      </w:pPr>
      <w:r w:rsidRPr="003E27E5">
        <w:rPr>
          <w:rFonts w:ascii="Arial" w:hAnsi="Arial" w:cs="Arial"/>
          <w:i w:val="0"/>
          <w:sz w:val="22"/>
          <w:szCs w:val="22"/>
        </w:rPr>
        <w:t>№ ___________</w:t>
      </w:r>
    </w:p>
    <w:p w:rsidR="00FF5605" w:rsidRPr="003E27E5" w:rsidP="0076197A">
      <w:pPr>
        <w:ind w:firstLine="567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142" w:type="dxa"/>
        <w:tblLook w:val="01E0"/>
      </w:tblPr>
      <w:tblGrid>
        <w:gridCol w:w="4912"/>
        <w:gridCol w:w="5153"/>
      </w:tblGrid>
      <w:tr w:rsidTr="00995F06">
        <w:tblPrEx>
          <w:tblW w:w="10065" w:type="dxa"/>
          <w:tblInd w:w="-142" w:type="dxa"/>
          <w:tblLook w:val="01E0"/>
        </w:tblPrEx>
        <w:trPr>
          <w:trHeight w:val="512"/>
        </w:trPr>
        <w:tc>
          <w:tcPr>
            <w:tcW w:w="4912" w:type="dxa"/>
          </w:tcPr>
          <w:p w:rsidR="00FF5605" w:rsidRPr="003E27E5" w:rsidP="00161B66">
            <w:pPr>
              <w:pStyle w:val="BodyText3"/>
              <w:numPr>
                <w:ilvl w:val="0"/>
                <w:numId w:val="0"/>
              </w:numPr>
              <w:spacing w:after="80"/>
              <w:ind w:left="-105"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7E5">
              <w:rPr>
                <w:rFonts w:ascii="Arial" w:hAnsi="Arial" w:cs="Arial"/>
                <w:sz w:val="22"/>
                <w:szCs w:val="22"/>
              </w:rPr>
              <w:t>г. ______________</w:t>
            </w:r>
          </w:p>
        </w:tc>
        <w:tc>
          <w:tcPr>
            <w:tcW w:w="5153" w:type="dxa"/>
          </w:tcPr>
          <w:p w:rsidR="00FF5605" w:rsidRPr="003E27E5" w:rsidP="00995F06">
            <w:pPr>
              <w:pStyle w:val="BodyText3"/>
              <w:numPr>
                <w:ilvl w:val="0"/>
                <w:numId w:val="0"/>
              </w:numPr>
              <w:tabs>
                <w:tab w:val="center" w:pos="2405"/>
              </w:tabs>
              <w:spacing w:after="80"/>
              <w:ind w:right="-46" w:firstLine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27E5">
              <w:rPr>
                <w:rFonts w:ascii="Arial" w:hAnsi="Arial" w:cs="Arial"/>
                <w:sz w:val="22"/>
                <w:szCs w:val="22"/>
              </w:rPr>
              <w:t xml:space="preserve">                   «____»______________20__г.</w:t>
            </w:r>
          </w:p>
        </w:tc>
      </w:tr>
    </w:tbl>
    <w:p w:rsidR="009E02F9" w:rsidRPr="003E27E5" w:rsidP="0076197A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E27E5">
        <w:rPr>
          <w:rFonts w:ascii="Arial" w:hAnsi="Arial" w:cs="Arial"/>
          <w:b/>
          <w:bCs/>
          <w:sz w:val="22"/>
          <w:szCs w:val="22"/>
        </w:rPr>
        <w:t>_____________________________________</w:t>
      </w:r>
      <w:r>
        <w:rPr>
          <w:rStyle w:val="EndnoteReference"/>
          <w:rFonts w:ascii="Arial" w:hAnsi="Arial" w:cs="Arial"/>
          <w:bCs/>
          <w:sz w:val="22"/>
          <w:szCs w:val="22"/>
          <w:u w:val="single"/>
        </w:rPr>
        <w:endnoteReference w:id="3"/>
      </w:r>
      <w:r w:rsidRPr="003E27E5">
        <w:rPr>
          <w:rFonts w:ascii="Arial" w:hAnsi="Arial" w:cs="Arial"/>
          <w:b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являющееся гарантирующим поставщиком</w:t>
      </w:r>
      <w:r w:rsidRPr="003E27E5">
        <w:rPr>
          <w:rFonts w:ascii="Arial" w:hAnsi="Arial" w:cs="Arial"/>
          <w:sz w:val="22"/>
          <w:szCs w:val="22"/>
        </w:rPr>
        <w:t xml:space="preserve">, </w:t>
      </w:r>
      <w:r w:rsidRPr="003E27E5">
        <w:rPr>
          <w:rFonts w:ascii="Arial" w:hAnsi="Arial" w:cs="Arial"/>
          <w:bCs/>
          <w:sz w:val="22"/>
          <w:szCs w:val="22"/>
        </w:rPr>
        <w:t xml:space="preserve">далее по тексту </w:t>
      </w:r>
      <w:r w:rsidRPr="003E27E5">
        <w:rPr>
          <w:rFonts w:ascii="Arial" w:hAnsi="Arial" w:cs="Arial"/>
          <w:bCs/>
          <w:color w:val="000000"/>
          <w:sz w:val="22"/>
          <w:szCs w:val="22"/>
        </w:rPr>
        <w:t>«</w:t>
      </w:r>
      <w:r w:rsidRPr="003E27E5">
        <w:rPr>
          <w:rFonts w:ascii="Arial" w:hAnsi="Arial" w:cs="Arial"/>
          <w:b/>
          <w:bCs/>
          <w:color w:val="000000"/>
          <w:sz w:val="22"/>
          <w:szCs w:val="22"/>
        </w:rPr>
        <w:t>П</w:t>
      </w:r>
      <w:r w:rsidRPr="003E27E5">
        <w:rPr>
          <w:rFonts w:ascii="Arial" w:hAnsi="Arial" w:cs="Arial"/>
          <w:b/>
          <w:bCs/>
          <w:color w:val="000000"/>
          <w:sz w:val="22"/>
          <w:szCs w:val="22"/>
        </w:rPr>
        <w:t>окупатель</w:t>
      </w:r>
      <w:r w:rsidRPr="003E27E5">
        <w:rPr>
          <w:rFonts w:ascii="Arial" w:hAnsi="Arial" w:cs="Arial"/>
          <w:bCs/>
          <w:color w:val="000000"/>
          <w:sz w:val="22"/>
          <w:szCs w:val="22"/>
        </w:rPr>
        <w:t>»,</w:t>
      </w:r>
      <w:r w:rsidRPr="003E27E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E27E5">
        <w:rPr>
          <w:rFonts w:ascii="Arial" w:hAnsi="Arial" w:cs="Arial"/>
          <w:bCs/>
          <w:sz w:val="22"/>
          <w:szCs w:val="22"/>
        </w:rPr>
        <w:t>в</w:t>
      </w:r>
      <w:r w:rsidRPr="003E27E5">
        <w:rPr>
          <w:rFonts w:ascii="Arial" w:hAnsi="Arial" w:cs="Arial"/>
          <w:bCs/>
          <w:sz w:val="22"/>
          <w:szCs w:val="22"/>
        </w:rPr>
        <w:t xml:space="preserve"> </w:t>
      </w:r>
      <w:r w:rsidRPr="003E27E5">
        <w:rPr>
          <w:rFonts w:ascii="Arial" w:hAnsi="Arial" w:cs="Arial"/>
          <w:bCs/>
          <w:sz w:val="22"/>
          <w:szCs w:val="22"/>
        </w:rPr>
        <w:t>лице</w:t>
      </w:r>
      <w:r w:rsidRPr="003E27E5">
        <w:rPr>
          <w:rFonts w:ascii="Arial" w:hAnsi="Arial" w:cs="Arial"/>
          <w:bCs/>
          <w:sz w:val="22"/>
          <w:szCs w:val="22"/>
        </w:rPr>
        <w:t>______________________________________</w:t>
      </w:r>
      <w:r w:rsidRPr="003E27E5">
        <w:rPr>
          <w:rFonts w:ascii="Arial" w:hAnsi="Arial" w:cs="Arial"/>
          <w:bCs/>
          <w:color w:val="000000"/>
          <w:sz w:val="22"/>
          <w:szCs w:val="22"/>
        </w:rPr>
        <w:t xml:space="preserve">, действующего на основании </w:t>
      </w:r>
      <w:r w:rsidRPr="003E27E5">
        <w:rPr>
          <w:rFonts w:ascii="Arial" w:hAnsi="Arial" w:cs="Arial"/>
          <w:bCs/>
          <w:color w:val="000000"/>
          <w:sz w:val="22"/>
          <w:szCs w:val="22"/>
        </w:rPr>
        <w:t>___________________________________</w:t>
      </w:r>
      <w:r w:rsidRPr="003E27E5">
        <w:rPr>
          <w:rFonts w:ascii="Arial" w:hAnsi="Arial" w:cs="Arial"/>
          <w:b/>
          <w:bCs/>
          <w:sz w:val="22"/>
          <w:szCs w:val="22"/>
        </w:rPr>
        <w:t>,</w:t>
      </w:r>
      <w:r w:rsidRPr="003E27E5">
        <w:rPr>
          <w:rFonts w:ascii="Arial" w:hAnsi="Arial" w:cs="Arial"/>
          <w:b/>
          <w:bCs/>
          <w:color w:val="FF00FF"/>
          <w:sz w:val="22"/>
          <w:szCs w:val="22"/>
        </w:rPr>
        <w:t xml:space="preserve"> </w:t>
      </w:r>
      <w:r w:rsidRPr="003E27E5">
        <w:rPr>
          <w:rFonts w:ascii="Arial" w:hAnsi="Arial" w:cs="Arial"/>
          <w:bCs/>
          <w:sz w:val="22"/>
          <w:szCs w:val="22"/>
        </w:rPr>
        <w:t xml:space="preserve">с одной стороны, и  </w:t>
      </w:r>
    </w:p>
    <w:p w:rsidR="00C94512" w:rsidRPr="003E27E5" w:rsidP="0076197A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912"/>
      </w:tblGrid>
      <w:tr w:rsidTr="006D39DC">
        <w:tblPrEx>
          <w:tblW w:w="0" w:type="auto"/>
          <w:tblLook w:val="04A0"/>
        </w:tblPrEx>
        <w:tc>
          <w:tcPr>
            <w:tcW w:w="9912" w:type="dxa"/>
          </w:tcPr>
          <w:p w:rsidR="006D39DC" w:rsidRPr="003E27E5" w:rsidP="003A1860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4"/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3E27E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именуемое в дальнейшем </w:t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«П</w:t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родавец</w:t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»,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в лице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  <w:r w:rsidRPr="003E27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действующего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(-ей)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на основании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__________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6D39DC" w:rsidRPr="003E27E5" w:rsidP="000C4BB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94512" w:rsidRPr="003E27E5" w:rsidP="003A186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938" w:type="dxa"/>
        <w:tblLook w:val="04A0"/>
      </w:tblPr>
      <w:tblGrid>
        <w:gridCol w:w="9938"/>
      </w:tblGrid>
      <w:tr w:rsidTr="000C4BB6">
        <w:tblPrEx>
          <w:tblW w:w="9938" w:type="dxa"/>
          <w:tblLook w:val="04A0"/>
        </w:tblPrEx>
        <w:trPr>
          <w:trHeight w:val="545"/>
        </w:trPr>
        <w:tc>
          <w:tcPr>
            <w:tcW w:w="9938" w:type="dxa"/>
          </w:tcPr>
          <w:p w:rsidR="00C94512" w:rsidRPr="003E27E5" w:rsidP="006D39DC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5"/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, именуемый (-ая) в дальнейшем  </w:t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«П</w:t>
            </w:r>
            <w:r w:rsidRPr="003E27E5" w:rsidR="006D39DC">
              <w:rPr>
                <w:rFonts w:ascii="Arial" w:hAnsi="Arial" w:cs="Arial"/>
                <w:b/>
                <w:bCs/>
                <w:sz w:val="22"/>
                <w:szCs w:val="22"/>
              </w:rPr>
              <w:t>родавец</w:t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»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Tr="000C4BB6">
        <w:tblPrEx>
          <w:tblW w:w="9938" w:type="dxa"/>
          <w:tblLook w:val="04A0"/>
        </w:tblPrEx>
        <w:trPr>
          <w:trHeight w:val="489"/>
        </w:trPr>
        <w:tc>
          <w:tcPr>
            <w:tcW w:w="9938" w:type="dxa"/>
          </w:tcPr>
          <w:p w:rsidR="00C94512" w:rsidRPr="003E27E5" w:rsidP="006D39DC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Cs/>
                <w:sz w:val="22"/>
                <w:szCs w:val="22"/>
              </w:rPr>
              <w:endnoteReference w:id="6"/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в лице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__________________________, действующего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(-ей)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на основании доверенности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>______________________________________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C94512" w:rsidRPr="003E27E5" w:rsidP="006D39DC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94512" w:rsidRPr="003E27E5" w:rsidP="006D39DC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912"/>
      </w:tblGrid>
      <w:tr w:rsidTr="000C4BB6">
        <w:tblPrEx>
          <w:tblW w:w="0" w:type="auto"/>
          <w:tblLook w:val="04A0"/>
        </w:tblPrEx>
        <w:tc>
          <w:tcPr>
            <w:tcW w:w="9912" w:type="dxa"/>
          </w:tcPr>
          <w:p w:rsidR="00C94512" w:rsidRPr="003E27E5" w:rsidP="006D39DC">
            <w:pPr>
              <w:ind w:firstLine="56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7"/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3E27E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именуемый (-ая) в дальнейшем </w:t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«П</w:t>
            </w:r>
            <w:r w:rsidRPr="003E27E5" w:rsidR="006D39DC">
              <w:rPr>
                <w:rFonts w:ascii="Arial" w:hAnsi="Arial" w:cs="Arial"/>
                <w:b/>
                <w:bCs/>
                <w:sz w:val="22"/>
                <w:szCs w:val="22"/>
              </w:rPr>
              <w:t>родавец</w:t>
            </w:r>
            <w:r w:rsidRPr="003E27E5">
              <w:rPr>
                <w:rFonts w:ascii="Arial" w:hAnsi="Arial" w:cs="Arial"/>
                <w:b/>
                <w:bCs/>
                <w:sz w:val="22"/>
                <w:szCs w:val="22"/>
              </w:rPr>
              <w:t>»,</w:t>
            </w:r>
            <w:r w:rsidRPr="003E27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6D39DC" w:rsidRPr="003E27E5" w:rsidP="006D39DC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color w:val="000000" w:themeColor="text1"/>
                <w:sz w:val="22"/>
                <w:szCs w:val="22"/>
              </w:rPr>
              <w:endnoteReference w:id="8"/>
            </w:r>
            <w:r w:rsidRPr="003E27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</w:t>
            </w:r>
            <w:r w:rsidRPr="003E27E5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лице законного представителя</w:t>
            </w:r>
            <w:r w:rsidRPr="003E27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</w:t>
            </w:r>
            <w:r w:rsidRPr="003E27E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94512" w:rsidRPr="003E27E5" w:rsidP="006D39DC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9"/>
            </w:r>
            <w:r w:rsidRPr="003E2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sz w:val="22"/>
                <w:szCs w:val="22"/>
              </w:rPr>
              <w:t>в лице _____</w:t>
            </w:r>
            <w:r w:rsidRPr="003E27E5">
              <w:rPr>
                <w:rFonts w:ascii="Arial" w:hAnsi="Arial" w:cs="Arial"/>
                <w:sz w:val="22"/>
                <w:szCs w:val="22"/>
              </w:rPr>
              <w:t>_____</w:t>
            </w:r>
            <w:r w:rsidRPr="003E27E5">
              <w:rPr>
                <w:rFonts w:ascii="Arial" w:hAnsi="Arial" w:cs="Arial"/>
                <w:sz w:val="22"/>
                <w:szCs w:val="22"/>
              </w:rPr>
              <w:t>____________, действующего</w:t>
            </w:r>
            <w:r w:rsidRPr="003E27E5">
              <w:rPr>
                <w:rFonts w:ascii="Arial" w:hAnsi="Arial" w:cs="Arial"/>
                <w:sz w:val="22"/>
                <w:szCs w:val="22"/>
              </w:rPr>
              <w:t xml:space="preserve"> (- ей)</w:t>
            </w:r>
            <w:r w:rsidRPr="003E27E5">
              <w:rPr>
                <w:rFonts w:ascii="Arial" w:hAnsi="Arial" w:cs="Arial"/>
                <w:sz w:val="22"/>
                <w:szCs w:val="22"/>
              </w:rPr>
              <w:t xml:space="preserve"> на основании доверенности __________</w:t>
            </w:r>
            <w:r w:rsidRPr="003E27E5">
              <w:rPr>
                <w:rFonts w:ascii="Arial" w:hAnsi="Arial" w:cs="Arial"/>
                <w:sz w:val="22"/>
                <w:szCs w:val="22"/>
              </w:rPr>
              <w:t>_________________</w:t>
            </w:r>
            <w:r w:rsidRPr="003E27E5">
              <w:rPr>
                <w:rFonts w:ascii="Arial" w:hAnsi="Arial" w:cs="Arial"/>
                <w:sz w:val="22"/>
                <w:szCs w:val="22"/>
              </w:rPr>
              <w:t>__________,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27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94512" w:rsidRPr="003E27E5" w:rsidP="006D39DC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94512" w:rsidRPr="003E27E5" w:rsidP="00C94512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E27E5">
        <w:rPr>
          <w:rFonts w:ascii="Arial" w:hAnsi="Arial" w:cs="Arial"/>
          <w:bCs/>
          <w:sz w:val="22"/>
          <w:szCs w:val="22"/>
        </w:rPr>
        <w:t>с другой стороны,</w:t>
      </w:r>
    </w:p>
    <w:p w:rsidR="00C94512" w:rsidRPr="003E27E5" w:rsidP="006D39DC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E27E5">
        <w:rPr>
          <w:rFonts w:ascii="Arial" w:hAnsi="Arial" w:cs="Arial"/>
          <w:bCs/>
          <w:sz w:val="22"/>
          <w:szCs w:val="22"/>
        </w:rPr>
        <w:t xml:space="preserve">далее именуемые </w:t>
      </w:r>
      <w:r w:rsidRPr="003E27E5">
        <w:rPr>
          <w:rFonts w:ascii="Arial" w:hAnsi="Arial" w:cs="Arial"/>
          <w:bCs/>
          <w:sz w:val="22"/>
          <w:szCs w:val="22"/>
        </w:rPr>
        <w:t>«Стороны»</w:t>
      </w:r>
      <w:r w:rsidRPr="003E27E5">
        <w:rPr>
          <w:rFonts w:ascii="Arial" w:hAnsi="Arial" w:cs="Arial"/>
          <w:b/>
          <w:bCs/>
          <w:sz w:val="22"/>
          <w:szCs w:val="22"/>
        </w:rPr>
        <w:t>,</w:t>
      </w:r>
      <w:r w:rsidRPr="003E27E5">
        <w:rPr>
          <w:rFonts w:ascii="Arial" w:hAnsi="Arial" w:cs="Arial"/>
          <w:bCs/>
          <w:sz w:val="22"/>
          <w:szCs w:val="22"/>
        </w:rPr>
        <w:t xml:space="preserve"> </w:t>
      </w:r>
    </w:p>
    <w:p w:rsidR="009E02F9" w:rsidRPr="003E27E5" w:rsidP="0076197A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E27E5">
        <w:rPr>
          <w:rFonts w:ascii="Arial" w:hAnsi="Arial" w:cs="Arial"/>
          <w:bCs/>
          <w:sz w:val="22"/>
          <w:szCs w:val="22"/>
        </w:rPr>
        <w:t xml:space="preserve">заключили настоящий </w:t>
      </w:r>
      <w:r w:rsidRPr="003E27E5">
        <w:rPr>
          <w:rFonts w:ascii="Arial" w:hAnsi="Arial" w:cs="Arial"/>
          <w:bCs/>
          <w:sz w:val="22"/>
          <w:szCs w:val="22"/>
        </w:rPr>
        <w:t>Договор</w:t>
      </w:r>
      <w:r w:rsidRPr="003E27E5">
        <w:t xml:space="preserve"> </w:t>
      </w:r>
      <w:r w:rsidRPr="003E27E5">
        <w:rPr>
          <w:rFonts w:ascii="Arial" w:hAnsi="Arial" w:cs="Arial"/>
          <w:bCs/>
          <w:sz w:val="22"/>
          <w:szCs w:val="22"/>
        </w:rPr>
        <w:t>купли-продажи электрической энергии (мощности)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3E27E5">
        <w:rPr>
          <w:rFonts w:ascii="Arial" w:hAnsi="Arial" w:cs="Arial"/>
          <w:bCs/>
          <w:sz w:val="22"/>
          <w:szCs w:val="22"/>
        </w:rPr>
        <w:t xml:space="preserve"> (далее – </w:t>
      </w:r>
      <w:r w:rsidRPr="003E27E5">
        <w:rPr>
          <w:rFonts w:ascii="Arial" w:hAnsi="Arial" w:cs="Arial"/>
          <w:b/>
          <w:bCs/>
          <w:sz w:val="22"/>
          <w:szCs w:val="22"/>
        </w:rPr>
        <w:t>Договор</w:t>
      </w:r>
      <w:r w:rsidRPr="003E27E5">
        <w:rPr>
          <w:rFonts w:ascii="Arial" w:hAnsi="Arial" w:cs="Arial"/>
          <w:bCs/>
          <w:sz w:val="22"/>
          <w:szCs w:val="22"/>
        </w:rPr>
        <w:t>) о нижеследующем:</w:t>
      </w:r>
    </w:p>
    <w:p w:rsidR="009E02F9" w:rsidRPr="003E27E5" w:rsidP="0076197A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E02F9" w:rsidRPr="003E27E5" w:rsidP="003A1860">
      <w:pPr>
        <w:pStyle w:val="Heading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1.</w:t>
      </w:r>
      <w:r w:rsidRPr="003E27E5">
        <w:rPr>
          <w:rFonts w:ascii="Arial" w:hAnsi="Arial" w:cs="Arial"/>
          <w:sz w:val="22"/>
          <w:szCs w:val="22"/>
        </w:rPr>
        <w:tab/>
        <w:t>ОБЩИЕ ПОЛОЖЕНИЯ</w:t>
      </w:r>
    </w:p>
    <w:p w:rsidR="009E02F9" w:rsidRPr="003E27E5" w:rsidP="000B2D67">
      <w:pPr>
        <w:numPr>
          <w:ilvl w:val="1"/>
          <w:numId w:val="3"/>
        </w:numPr>
        <w:tabs>
          <w:tab w:val="left" w:pos="284"/>
          <w:tab w:val="clear" w:pos="846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:rsidR="009E02F9" w:rsidRPr="003E27E5" w:rsidP="00576554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Сетевая организация</w:t>
      </w:r>
      <w:r w:rsidRPr="003E27E5">
        <w:rPr>
          <w:rFonts w:ascii="Arial" w:hAnsi="Arial" w:cs="Arial"/>
          <w:sz w:val="22"/>
          <w:szCs w:val="22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</w:t>
      </w:r>
      <w:r w:rsidRPr="003E27E5">
        <w:rPr>
          <w:rFonts w:ascii="Arial" w:hAnsi="Arial" w:cs="Arial"/>
          <w:sz w:val="22"/>
          <w:szCs w:val="22"/>
        </w:rPr>
        <w:t>объекты микрогенерации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родавца</w:t>
      </w:r>
      <w:r w:rsidRPr="003E27E5">
        <w:rPr>
          <w:rFonts w:ascii="Arial" w:hAnsi="Arial" w:cs="Arial"/>
          <w:sz w:val="22"/>
          <w:szCs w:val="22"/>
        </w:rPr>
        <w:t xml:space="preserve"> и</w:t>
      </w:r>
      <w:r w:rsidRPr="003E27E5">
        <w:rPr>
          <w:rFonts w:ascii="Arial" w:hAnsi="Arial" w:cs="Arial"/>
          <w:sz w:val="22"/>
          <w:szCs w:val="22"/>
        </w:rPr>
        <w:t xml:space="preserve"> (или)</w:t>
      </w:r>
      <w:r w:rsidRPr="003E27E5">
        <w:rPr>
          <w:rFonts w:ascii="Arial" w:hAnsi="Arial" w:cs="Arial"/>
          <w:sz w:val="22"/>
          <w:szCs w:val="22"/>
        </w:rPr>
        <w:t xml:space="preserve"> состоящая </w:t>
      </w:r>
      <w:r w:rsidRPr="003E27E5">
        <w:rPr>
          <w:rFonts w:ascii="Arial" w:hAnsi="Arial" w:cs="Arial"/>
          <w:sz w:val="22"/>
          <w:szCs w:val="22"/>
        </w:rPr>
        <w:t xml:space="preserve">с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 xml:space="preserve">родавцом </w:t>
      </w:r>
      <w:r w:rsidRPr="003E27E5">
        <w:rPr>
          <w:rFonts w:ascii="Arial" w:hAnsi="Arial" w:cs="Arial"/>
          <w:sz w:val="22"/>
          <w:szCs w:val="22"/>
        </w:rPr>
        <w:t>в</w:t>
      </w:r>
      <w:r w:rsidRPr="003E27E5">
        <w:rPr>
          <w:rFonts w:ascii="Arial" w:hAnsi="Arial" w:cs="Arial"/>
          <w:sz w:val="22"/>
          <w:szCs w:val="22"/>
        </w:rPr>
        <w:t xml:space="preserve"> договорных отношениях по оказанию услуг по </w:t>
      </w:r>
      <w:r w:rsidRPr="003E27E5">
        <w:rPr>
          <w:rFonts w:ascii="Arial" w:hAnsi="Arial" w:cs="Arial"/>
          <w:sz w:val="22"/>
          <w:szCs w:val="22"/>
        </w:rPr>
        <w:t xml:space="preserve">технологическому присоединению объектов микрогенерации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к объектам электросетевого хозяйства.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Сетевая организация</w:t>
      </w:r>
      <w:r w:rsidRPr="003E27E5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</w:t>
      </w:r>
      <w:r w:rsidRPr="003E27E5">
        <w:rPr>
          <w:rFonts w:ascii="Arial" w:hAnsi="Arial" w:cs="Arial"/>
          <w:sz w:val="22"/>
          <w:szCs w:val="22"/>
        </w:rPr>
        <w:t xml:space="preserve">зяйства в пределах границ балансовой принадлежности и эксплуатационной ответственности объектов электросетевого хозяйства </w:t>
      </w:r>
      <w:r w:rsidRPr="003E27E5">
        <w:rPr>
          <w:rFonts w:ascii="Arial" w:hAnsi="Arial" w:cs="Arial"/>
          <w:b/>
          <w:sz w:val="22"/>
          <w:szCs w:val="22"/>
        </w:rPr>
        <w:t>Сетевой организации.</w:t>
      </w:r>
      <w:r w:rsidRPr="003E27E5">
        <w:rPr>
          <w:rFonts w:ascii="Arial" w:hAnsi="Arial" w:cs="Arial"/>
          <w:sz w:val="22"/>
          <w:szCs w:val="22"/>
        </w:rPr>
        <w:t xml:space="preserve"> </w:t>
      </w:r>
    </w:p>
    <w:p w:rsidR="009E02F9" w:rsidRPr="003E27E5" w:rsidP="00161B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Смежный субъект</w:t>
      </w:r>
      <w:r w:rsidRPr="003E27E5">
        <w:rPr>
          <w:rFonts w:ascii="Arial" w:hAnsi="Arial" w:cs="Arial"/>
          <w:sz w:val="22"/>
          <w:szCs w:val="22"/>
        </w:rPr>
        <w:t xml:space="preserve"> - потребитель, производитель электрической энергии (мощности) на розничных рынках, сетевая орган</w:t>
      </w:r>
      <w:r w:rsidRPr="003E27E5">
        <w:rPr>
          <w:rFonts w:ascii="Arial" w:hAnsi="Arial" w:cs="Arial"/>
          <w:sz w:val="22"/>
          <w:szCs w:val="22"/>
        </w:rPr>
        <w:t xml:space="preserve">изация или иной владелец электросетевого оборудования, к которым непосредственно присоединены объекты  микрогенерации и/или энергопринимающие устройства 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b/>
          <w:sz w:val="22"/>
          <w:szCs w:val="22"/>
        </w:rPr>
        <w:t>.</w:t>
      </w:r>
    </w:p>
    <w:p w:rsidR="009E02F9" w:rsidRPr="003E27E5" w:rsidP="000B2D67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Объект микрогенерации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- объект по производству электрической энергии, принадлежащий на праве</w:t>
      </w:r>
      <w:r w:rsidRPr="003E27E5">
        <w:rPr>
          <w:rFonts w:ascii="Arial" w:hAnsi="Arial" w:cs="Arial"/>
          <w:sz w:val="22"/>
          <w:szCs w:val="22"/>
        </w:rPr>
        <w:t xml:space="preserve"> собственности или ином законном основании </w:t>
      </w:r>
      <w:r w:rsidRPr="003E27E5">
        <w:rPr>
          <w:rFonts w:ascii="Arial" w:hAnsi="Arial" w:cs="Arial"/>
          <w:b/>
          <w:sz w:val="22"/>
          <w:szCs w:val="22"/>
        </w:rPr>
        <w:t>Продавцу</w:t>
      </w:r>
      <w:r w:rsidRPr="003E27E5">
        <w:rPr>
          <w:rFonts w:ascii="Arial" w:hAnsi="Arial" w:cs="Arial"/>
          <w:sz w:val="22"/>
          <w:szCs w:val="22"/>
        </w:rPr>
        <w:t xml:space="preserve">, </w:t>
      </w:r>
      <w:r w:rsidRPr="003E27E5">
        <w:rPr>
          <w:rFonts w:ascii="Arial" w:hAnsi="Arial" w:cs="Arial"/>
          <w:sz w:val="22"/>
          <w:szCs w:val="22"/>
        </w:rPr>
        <w:t xml:space="preserve">в случае если </w:t>
      </w:r>
      <w:r w:rsidRPr="003E27E5">
        <w:rPr>
          <w:rFonts w:ascii="Arial" w:hAnsi="Arial" w:cs="Arial"/>
          <w:sz w:val="22"/>
          <w:szCs w:val="22"/>
        </w:rPr>
        <w:t xml:space="preserve">энергопринимающие устройства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 технологически присоединены к объектам электросетевого хозяйства с уровнем напряжения до 1000 вольт, функционирующий в том числе на основе использования возобновляемых источников энергии и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используемый </w:t>
      </w:r>
      <w:r w:rsidRPr="003E27E5">
        <w:rPr>
          <w:rFonts w:ascii="Arial" w:hAnsi="Arial" w:cs="Arial"/>
          <w:b/>
          <w:sz w:val="22"/>
          <w:szCs w:val="22"/>
        </w:rPr>
        <w:t>Продавцом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 для производства электрической энергии в ц</w:t>
      </w:r>
      <w:r w:rsidRPr="003E27E5">
        <w:rPr>
          <w:rFonts w:ascii="Arial" w:hAnsi="Arial" w:cs="Arial"/>
          <w:sz w:val="22"/>
          <w:szCs w:val="22"/>
        </w:rPr>
        <w:t xml:space="preserve">елях удовлетворения собственных бытовых и (или) производственных нужд, а также в целях продажи в порядке, установленном </w:t>
      </w:r>
      <w:r w:rsidRPr="003E27E5">
        <w:rPr>
          <w:rFonts w:ascii="Arial" w:hAnsi="Arial" w:cs="Arial"/>
          <w:b/>
          <w:sz w:val="22"/>
          <w:szCs w:val="22"/>
        </w:rPr>
        <w:t xml:space="preserve">Основными </w:t>
      </w:r>
      <w:r w:rsidRPr="003E27E5">
        <w:rPr>
          <w:rFonts w:ascii="Arial" w:hAnsi="Arial" w:cs="Arial"/>
          <w:b/>
          <w:sz w:val="22"/>
          <w:szCs w:val="22"/>
        </w:rPr>
        <w:t>положениями</w:t>
      </w:r>
      <w:r w:rsidRPr="003E27E5">
        <w:rPr>
          <w:rFonts w:ascii="Arial" w:hAnsi="Arial" w:cs="Arial"/>
          <w:sz w:val="22"/>
          <w:szCs w:val="22"/>
        </w:rPr>
        <w:t>, в случае, если объем выдачи электрической энергии таким объектом по производству электрической энергии в электрич</w:t>
      </w:r>
      <w:r w:rsidRPr="003E27E5">
        <w:rPr>
          <w:rFonts w:ascii="Arial" w:hAnsi="Arial" w:cs="Arial"/>
          <w:sz w:val="22"/>
          <w:szCs w:val="22"/>
        </w:rPr>
        <w:t xml:space="preserve">ескую сеть не превышает величину максимальной присоединенной мощности энергопринимающих устройств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и составляет не более 15 киловатт и если для выдачи электрической энергии такого объекта в электрическую сеть не используется электрическое оборудова</w:t>
      </w:r>
      <w:r w:rsidRPr="003E27E5">
        <w:rPr>
          <w:rFonts w:ascii="Arial" w:hAnsi="Arial" w:cs="Arial"/>
          <w:sz w:val="22"/>
          <w:szCs w:val="22"/>
        </w:rPr>
        <w:t>ние, предназначенное для обслуживания более одного помещения в здании, в том числе входящее в состав общего имущества многоквартирного дома.</w:t>
      </w:r>
    </w:p>
    <w:p w:rsidR="009E02F9" w:rsidRPr="003E27E5" w:rsidP="000B2D67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Точка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(-и)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поставки электрической энергии по Договору –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(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Прило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жение № 1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к настоящему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),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в которых осуществляется выдача электрической энергии объектом (объектами) микрогенерации в электрическую сеть,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используемое для определения объема взаимных обязательств по настоящему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Договору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и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расположенное на границе ба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лансовой принадлежности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объекта (объектов) микрогенерации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родавца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,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определенной в документах о технологическом присоединении, а до составления в установленном порядке данных документов - в точке присоединения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объекта (объектов) микрогенерации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родавца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к о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бъектам электросетевого хозяйства смежного субъекта электроэнергетики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и в котором осуществляется выдача электрической энергии объектом микрогенерации в электрическую сеть смежного субъекта электроэнергетики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9E02F9" w:rsidRPr="003E27E5" w:rsidP="00094987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</w:t>
      </w:r>
      <w:r w:rsidRPr="003E27E5">
        <w:rPr>
          <w:rFonts w:ascii="Arial" w:hAnsi="Arial" w:cs="Arial"/>
          <w:sz w:val="22"/>
          <w:szCs w:val="22"/>
        </w:rPr>
        <w:t xml:space="preserve">– прибор учета, </w:t>
      </w:r>
      <w:r w:rsidRPr="003E27E5">
        <w:rPr>
          <w:rFonts w:ascii="Arial" w:hAnsi="Arial" w:cs="Arial"/>
          <w:sz w:val="22"/>
          <w:szCs w:val="22"/>
        </w:rPr>
        <w:t xml:space="preserve">установленный на границе </w:t>
      </w:r>
      <w:r w:rsidRPr="003E27E5">
        <w:rPr>
          <w:rFonts w:ascii="Arial" w:hAnsi="Arial" w:cs="Arial"/>
          <w:sz w:val="22"/>
          <w:szCs w:val="22"/>
        </w:rPr>
        <w:t>балансовой принадлежности</w:t>
      </w:r>
      <w:r w:rsidRPr="003E27E5">
        <w:rPr>
          <w:rFonts w:ascii="Arial" w:hAnsi="Arial" w:cs="Arial"/>
          <w:sz w:val="22"/>
          <w:szCs w:val="22"/>
        </w:rPr>
        <w:t xml:space="preserve">, </w:t>
      </w:r>
      <w:r w:rsidRPr="003E27E5">
        <w:rPr>
          <w:rFonts w:ascii="Arial" w:hAnsi="Arial" w:cs="Arial"/>
          <w:sz w:val="22"/>
          <w:szCs w:val="22"/>
        </w:rPr>
        <w:t>на основании показаний которого производится измерение количества электрической энергии и мощности</w:t>
      </w:r>
      <w:r w:rsidRPr="003E27E5">
        <w:rPr>
          <w:rFonts w:ascii="Arial" w:hAnsi="Arial" w:cs="Arial"/>
          <w:sz w:val="22"/>
          <w:szCs w:val="22"/>
        </w:rPr>
        <w:t xml:space="preserve">, обеспечивающий </w:t>
      </w:r>
      <w:r w:rsidRPr="003E27E5">
        <w:rPr>
          <w:rFonts w:ascii="Arial" w:hAnsi="Arial" w:cs="Arial"/>
          <w:sz w:val="22"/>
          <w:szCs w:val="22"/>
        </w:rPr>
        <w:t xml:space="preserve"> почасовые измерения</w:t>
      </w:r>
      <w:r w:rsidRPr="003E27E5">
        <w:rPr>
          <w:rFonts w:ascii="Arial" w:hAnsi="Arial" w:cs="Arial"/>
          <w:sz w:val="22"/>
          <w:szCs w:val="22"/>
        </w:rPr>
        <w:t xml:space="preserve"> в двух направлениях</w:t>
      </w:r>
      <w:r w:rsidRPr="003E27E5">
        <w:rPr>
          <w:rFonts w:ascii="Arial" w:hAnsi="Arial" w:cs="Arial"/>
          <w:sz w:val="22"/>
          <w:szCs w:val="22"/>
        </w:rPr>
        <w:t xml:space="preserve"> и </w:t>
      </w:r>
      <w:r w:rsidRPr="003E27E5">
        <w:rPr>
          <w:rFonts w:ascii="Arial" w:hAnsi="Arial" w:cs="Arial"/>
          <w:sz w:val="22"/>
          <w:szCs w:val="22"/>
        </w:rPr>
        <w:t>позволяющий определять как объем поста</w:t>
      </w:r>
      <w:r w:rsidRPr="003E27E5">
        <w:rPr>
          <w:rFonts w:ascii="Arial" w:hAnsi="Arial" w:cs="Arial"/>
          <w:sz w:val="22"/>
          <w:szCs w:val="22"/>
        </w:rPr>
        <w:t xml:space="preserve">вки электрической энергии на </w:t>
      </w:r>
      <w:r w:rsidRPr="003E27E5">
        <w:rPr>
          <w:rFonts w:ascii="Arial" w:hAnsi="Arial" w:cs="Arial"/>
          <w:sz w:val="22"/>
          <w:szCs w:val="22"/>
        </w:rPr>
        <w:t>энергопринимающие устройства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из объектов электросетевого хозяйства смежного субъекта, так и выдачу выработанной объектом микрогенерации электрической энергии</w:t>
      </w:r>
      <w:r w:rsidRPr="003E27E5">
        <w:rPr>
          <w:rFonts w:ascii="Arial" w:hAnsi="Arial" w:cs="Arial"/>
          <w:sz w:val="22"/>
          <w:szCs w:val="22"/>
        </w:rPr>
        <w:t xml:space="preserve"> в сети смежного субъекта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576554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Измерительный комплекс учета электроэнергии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(далее измерительный комплекс) </w:t>
      </w:r>
      <w:r w:rsidRPr="003E27E5">
        <w:rPr>
          <w:rFonts w:ascii="Arial" w:hAnsi="Arial" w:cs="Arial"/>
          <w:sz w:val="22"/>
          <w:szCs w:val="22"/>
        </w:rPr>
        <w:t xml:space="preserve">– совокупность приборов учета и измерительных трансформаторов, предназначенных для измерения объемов электрической энергии (мощности) в одной точке </w:t>
      </w:r>
      <w:r w:rsidRPr="003E27E5">
        <w:rPr>
          <w:rFonts w:ascii="Arial" w:hAnsi="Arial" w:cs="Arial"/>
          <w:sz w:val="22"/>
          <w:szCs w:val="22"/>
        </w:rPr>
        <w:t>поставки</w:t>
      </w:r>
      <w:r w:rsidRPr="003E27E5">
        <w:rPr>
          <w:rFonts w:ascii="Arial" w:hAnsi="Arial" w:cs="Arial"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позволяющих</w:t>
      </w:r>
      <w:r w:rsidRPr="003E27E5">
        <w:rPr>
          <w:rFonts w:ascii="Arial" w:hAnsi="Arial" w:cs="Arial"/>
          <w:sz w:val="22"/>
          <w:szCs w:val="22"/>
        </w:rPr>
        <w:t xml:space="preserve"> определять как объем поставки электрической энергии на энергопринимающие устройства </w:t>
      </w:r>
      <w:r w:rsidRPr="003E27E5">
        <w:rPr>
          <w:rFonts w:ascii="Arial" w:hAnsi="Arial" w:cs="Arial"/>
          <w:b/>
          <w:sz w:val="22"/>
          <w:szCs w:val="22"/>
        </w:rPr>
        <w:t xml:space="preserve">Продавца </w:t>
      </w:r>
      <w:r w:rsidRPr="003E27E5">
        <w:rPr>
          <w:rFonts w:ascii="Arial" w:hAnsi="Arial" w:cs="Arial"/>
          <w:sz w:val="22"/>
          <w:szCs w:val="22"/>
        </w:rPr>
        <w:t>из объектов электросетевого хозяйства смежного субъекта, так и выдачу выработанной объектом микрогенерации электрической энергии в сети смежн</w:t>
      </w:r>
      <w:r w:rsidRPr="003E27E5">
        <w:rPr>
          <w:rFonts w:ascii="Arial" w:hAnsi="Arial" w:cs="Arial"/>
          <w:sz w:val="22"/>
          <w:szCs w:val="22"/>
        </w:rPr>
        <w:t>ого субъекта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917C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Прибор учета, присоединенный к интеллектуальной системе учета электрической энергии (мощности) </w:t>
      </w:r>
      <w:r w:rsidRPr="003E27E5">
        <w:rPr>
          <w:rFonts w:ascii="Arial" w:hAnsi="Arial" w:cs="Arial"/>
          <w:sz w:val="22"/>
          <w:szCs w:val="22"/>
        </w:rPr>
        <w:t>-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прибор учета электрической энергии, допущенный в эксплуатацию для целей коммерческого учета электрической энергии на розничных 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>рынках и (или) пре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>доставления коммунальных услуг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 xml:space="preserve">позволяющий определять как объем поставки электрической энергии на энергопринимающие устройства </w:t>
      </w:r>
      <w:r w:rsidRPr="003E27E5">
        <w:rPr>
          <w:rFonts w:ascii="Arial" w:hAnsi="Arial" w:cs="Arial"/>
          <w:b/>
          <w:color w:val="000000" w:themeColor="text1"/>
          <w:sz w:val="22"/>
          <w:szCs w:val="22"/>
        </w:rPr>
        <w:t>Продавца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 xml:space="preserve"> из объектов электросетевого хозяйства смежного субъекта, так и выдачу выработанной объектом микрогенерации электрическо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>й энергии в сети смежного субъекта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>,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 xml:space="preserve"> и присоединенный к интеллектуальной системе учета в соответствии 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Pr="003E27E5">
        <w:rPr>
          <w:rFonts w:ascii="Arial" w:hAnsi="Arial" w:cs="Arial"/>
          <w:sz w:val="22"/>
          <w:szCs w:val="22"/>
        </w:rPr>
        <w:t>Постановл</w:t>
      </w:r>
      <w:r w:rsidRPr="003E27E5">
        <w:rPr>
          <w:rFonts w:ascii="Arial" w:hAnsi="Arial" w:cs="Arial"/>
          <w:sz w:val="22"/>
          <w:szCs w:val="22"/>
        </w:rPr>
        <w:t xml:space="preserve">ением Правительства РФ от 19 июня 2020г. № 890 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>(далее - Правила предоставления доступа к минимальному набору функций интеллектуальных систем учета электрической энергии (мощности).</w:t>
      </w:r>
    </w:p>
    <w:p w:rsidR="009E02F9" w:rsidRPr="003E27E5" w:rsidP="00917C4D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E27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Максимальная мощность </w:t>
      </w:r>
      <w:r w:rsidRPr="003E27E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3E27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E27E5">
        <w:rPr>
          <w:rFonts w:ascii="Arial" w:hAnsi="Arial" w:cs="Arial"/>
          <w:bCs/>
          <w:color w:val="000000" w:themeColor="text1"/>
          <w:sz w:val="22"/>
          <w:szCs w:val="22"/>
        </w:rPr>
        <w:t>наибольшая величина мощности</w:t>
      </w:r>
      <w:r w:rsidRPr="003E27E5">
        <w:rPr>
          <w:rFonts w:ascii="Arial" w:hAnsi="Arial" w:cs="Arial"/>
          <w:bCs/>
          <w:color w:val="000000" w:themeColor="text1"/>
          <w:sz w:val="22"/>
          <w:szCs w:val="22"/>
        </w:rPr>
        <w:t xml:space="preserve"> выдачи электрической энергии в сеть</w:t>
      </w:r>
      <w:r w:rsidRPr="003E27E5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3E27E5">
        <w:rPr>
          <w:rFonts w:ascii="Arial" w:hAnsi="Arial" w:cs="Arial"/>
          <w:bCs/>
          <w:color w:val="000000" w:themeColor="text1"/>
          <w:sz w:val="22"/>
          <w:szCs w:val="22"/>
        </w:rPr>
        <w:t>не превышающ</w:t>
      </w:r>
      <w:r w:rsidRPr="003E27E5">
        <w:rPr>
          <w:rFonts w:ascii="Arial" w:hAnsi="Arial" w:cs="Arial"/>
          <w:bCs/>
          <w:color w:val="000000" w:themeColor="text1"/>
          <w:sz w:val="22"/>
          <w:szCs w:val="22"/>
        </w:rPr>
        <w:t>ая</w:t>
      </w:r>
      <w:r w:rsidRPr="003E27E5">
        <w:rPr>
          <w:rFonts w:ascii="Arial" w:hAnsi="Arial" w:cs="Arial"/>
          <w:bCs/>
          <w:color w:val="000000" w:themeColor="text1"/>
          <w:sz w:val="22"/>
          <w:szCs w:val="22"/>
        </w:rPr>
        <w:t xml:space="preserve"> величину максимальной мощности энергопринимающих устройств </w:t>
      </w:r>
      <w:r w:rsidRPr="003E27E5">
        <w:rPr>
          <w:rFonts w:ascii="Arial" w:hAnsi="Arial" w:cs="Arial"/>
          <w:b/>
          <w:bCs/>
          <w:color w:val="000000" w:themeColor="text1"/>
          <w:sz w:val="22"/>
          <w:szCs w:val="22"/>
        </w:rPr>
        <w:t>Продавца</w:t>
      </w:r>
      <w:r w:rsidRPr="003E27E5">
        <w:rPr>
          <w:rFonts w:ascii="Arial" w:hAnsi="Arial" w:cs="Arial"/>
          <w:bCs/>
          <w:color w:val="000000" w:themeColor="text1"/>
          <w:sz w:val="22"/>
          <w:szCs w:val="22"/>
        </w:rPr>
        <w:t xml:space="preserve"> электрической энергии, которому принадлежат на праве собственности или на ином законном ос</w:t>
      </w:r>
      <w:r w:rsidRPr="003E27E5">
        <w:rPr>
          <w:rFonts w:ascii="Arial" w:hAnsi="Arial" w:cs="Arial"/>
          <w:bCs/>
          <w:color w:val="000000" w:themeColor="text1"/>
          <w:sz w:val="22"/>
          <w:szCs w:val="22"/>
        </w:rPr>
        <w:t>новании объекты микрогенерации.</w:t>
      </w:r>
    </w:p>
    <w:p w:rsidR="00877EA3" w:rsidRPr="003E27E5" w:rsidP="00877EA3">
      <w:pPr>
        <w:pStyle w:val="ConsPlusNormal"/>
        <w:ind w:firstLine="567"/>
        <w:jc w:val="both"/>
        <w:rPr>
          <w:sz w:val="22"/>
          <w:szCs w:val="22"/>
        </w:rPr>
      </w:pPr>
      <w:r w:rsidRPr="003E27E5">
        <w:rPr>
          <w:b/>
          <w:sz w:val="22"/>
          <w:szCs w:val="22"/>
        </w:rPr>
        <w:t>Электронный д</w:t>
      </w:r>
      <w:r w:rsidRPr="003E27E5">
        <w:rPr>
          <w:b/>
          <w:sz w:val="22"/>
          <w:szCs w:val="22"/>
        </w:rPr>
        <w:t>окументооборот (ЭДО)</w:t>
      </w:r>
      <w:r w:rsidRPr="003E27E5">
        <w:rPr>
          <w:sz w:val="22"/>
          <w:szCs w:val="22"/>
        </w:rPr>
        <w:t xml:space="preserve"> – процесс обмена электронными документами, подписанными электронной подписью, между Сторонами.</w:t>
      </w:r>
    </w:p>
    <w:p w:rsidR="009E02F9" w:rsidRPr="003E27E5" w:rsidP="00576554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Лицо, ответственное за снятие показаний расчетного прибора учета</w:t>
      </w:r>
      <w:r w:rsidRPr="003E27E5">
        <w:rPr>
          <w:rFonts w:ascii="Arial" w:hAnsi="Arial" w:cs="Arial"/>
          <w:b/>
          <w:sz w:val="22"/>
          <w:szCs w:val="22"/>
        </w:rPr>
        <w:t>:</w:t>
      </w:r>
    </w:p>
    <w:p w:rsidR="009E02F9" w:rsidRPr="003E27E5" w:rsidP="005B074F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1)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Сетевая организация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- </w:t>
      </w:r>
      <w:r w:rsidRPr="003E27E5">
        <w:rPr>
          <w:rFonts w:ascii="Arial" w:hAnsi="Arial" w:cs="Arial"/>
          <w:sz w:val="22"/>
          <w:szCs w:val="22"/>
        </w:rPr>
        <w:t xml:space="preserve">в отношении приборов учета, присоединенных к интеллектуальным системам учета электрической энергии (мощности) соответствующей </w:t>
      </w:r>
      <w:r w:rsidRPr="003E27E5">
        <w:rPr>
          <w:rFonts w:ascii="Arial" w:hAnsi="Arial" w:cs="Arial"/>
          <w:b/>
          <w:sz w:val="22"/>
          <w:szCs w:val="22"/>
        </w:rPr>
        <w:t>Сетевой организации</w:t>
      </w:r>
      <w:r w:rsidRPr="003E27E5">
        <w:rPr>
          <w:rFonts w:ascii="Arial" w:hAnsi="Arial" w:cs="Arial"/>
          <w:sz w:val="22"/>
          <w:szCs w:val="22"/>
        </w:rPr>
        <w:t xml:space="preserve">, а также иных расчетных приборов учета, расположенных в границах объектов электросетевого хозяйства </w:t>
      </w:r>
      <w:r w:rsidRPr="003E27E5">
        <w:rPr>
          <w:rFonts w:ascii="Arial" w:hAnsi="Arial" w:cs="Arial"/>
          <w:b/>
          <w:sz w:val="22"/>
          <w:szCs w:val="22"/>
        </w:rPr>
        <w:t>Сетевых ор</w:t>
      </w:r>
      <w:r w:rsidRPr="003E27E5">
        <w:rPr>
          <w:rFonts w:ascii="Arial" w:hAnsi="Arial" w:cs="Arial"/>
          <w:b/>
          <w:sz w:val="22"/>
          <w:szCs w:val="22"/>
        </w:rPr>
        <w:t>ганизаций</w:t>
      </w:r>
      <w:r w:rsidRPr="003E27E5">
        <w:rPr>
          <w:rFonts w:ascii="Arial" w:hAnsi="Arial" w:cs="Arial"/>
          <w:sz w:val="22"/>
          <w:szCs w:val="22"/>
        </w:rPr>
        <w:t xml:space="preserve"> или в границах бесхозяйных объектов электросетевого хозяйства;</w:t>
      </w:r>
    </w:p>
    <w:p w:rsidR="009E02F9" w:rsidRPr="003E27E5" w:rsidP="009A2883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2)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родавец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 w:rsidR="00AB625B">
        <w:rPr>
          <w:rFonts w:ascii="Arial" w:hAnsi="Arial" w:cs="Arial"/>
          <w:sz w:val="22"/>
          <w:szCs w:val="22"/>
        </w:rPr>
        <w:t xml:space="preserve">- </w:t>
      </w:r>
      <w:r w:rsidRPr="003E27E5">
        <w:rPr>
          <w:rFonts w:ascii="Arial" w:hAnsi="Arial" w:cs="Arial"/>
          <w:sz w:val="22"/>
          <w:szCs w:val="22"/>
        </w:rPr>
        <w:t xml:space="preserve">в отношении расчетных приборов учета, установленных в границах объектов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:rsidR="009E02F9" w:rsidRPr="003E27E5" w:rsidP="009A2883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</w:t>
      </w:r>
      <w:r w:rsidRPr="003E27E5">
        <w:rPr>
          <w:rFonts w:ascii="Arial" w:hAnsi="Arial" w:cs="Arial"/>
          <w:sz w:val="22"/>
          <w:szCs w:val="22"/>
        </w:rPr>
        <w:t>роизведенной объектом (объектами) микрогенерации за</w:t>
      </w:r>
      <w:r w:rsidRPr="003E27E5">
        <w:rPr>
          <w:rFonts w:ascii="Arial" w:hAnsi="Arial" w:cs="Arial"/>
          <w:sz w:val="22"/>
          <w:szCs w:val="22"/>
        </w:rPr>
        <w:t xml:space="preserve"> расчетный период</w:t>
      </w:r>
      <w:r w:rsidRPr="003E27E5">
        <w:rPr>
          <w:rFonts w:ascii="Arial" w:hAnsi="Arial" w:cs="Arial"/>
          <w:b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лицо, ответственное за снятие показаний расчетного прибора учета</w:t>
      </w:r>
      <w:r w:rsidRPr="003E27E5">
        <w:rPr>
          <w:rFonts w:ascii="Arial" w:hAnsi="Arial" w:cs="Arial"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обязано обеспечить снятие показаний расчетных приборов учета и их передачу в порядке и сроки, указанные </w:t>
      </w:r>
      <w:r w:rsidRPr="003E27E5">
        <w:rPr>
          <w:rFonts w:ascii="Arial" w:hAnsi="Arial" w:cs="Arial"/>
          <w:b/>
          <w:sz w:val="22"/>
          <w:szCs w:val="22"/>
        </w:rPr>
        <w:t>в разделе 4</w:t>
      </w:r>
      <w:r w:rsidRPr="003E27E5">
        <w:rPr>
          <w:rFonts w:ascii="Arial" w:hAnsi="Arial" w:cs="Arial"/>
          <w:sz w:val="22"/>
          <w:szCs w:val="22"/>
        </w:rPr>
        <w:t xml:space="preserve">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Договора.</w:t>
      </w:r>
    </w:p>
    <w:p w:rsidR="009E02F9" w:rsidRPr="003E27E5" w:rsidP="009A2883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Иные термины и определения, не указанные в настоящем пункте</w:t>
      </w:r>
      <w:r w:rsidRPr="003E27E5">
        <w:rPr>
          <w:rFonts w:ascii="Arial" w:hAnsi="Arial" w:cs="Arial"/>
          <w:sz w:val="22"/>
          <w:szCs w:val="22"/>
        </w:rPr>
        <w:t xml:space="preserve"> и используемые в настоящем </w:t>
      </w:r>
      <w:r w:rsidRPr="003E27E5">
        <w:rPr>
          <w:rFonts w:ascii="Arial" w:hAnsi="Arial" w:cs="Arial"/>
          <w:b/>
          <w:sz w:val="22"/>
          <w:szCs w:val="22"/>
        </w:rPr>
        <w:t>Договоре</w:t>
      </w:r>
      <w:r w:rsidRPr="003E27E5">
        <w:rPr>
          <w:rFonts w:ascii="Arial" w:hAnsi="Arial" w:cs="Arial"/>
          <w:sz w:val="22"/>
          <w:szCs w:val="22"/>
        </w:rPr>
        <w:t>, имеют значение, опред</w:t>
      </w:r>
      <w:r w:rsidRPr="003E27E5">
        <w:rPr>
          <w:rFonts w:ascii="Arial" w:hAnsi="Arial" w:cs="Arial"/>
          <w:sz w:val="22"/>
          <w:szCs w:val="22"/>
        </w:rPr>
        <w:t>еленное нормативными правовыми актами Российской Федерации.</w:t>
      </w:r>
    </w:p>
    <w:p w:rsidR="009E02F9" w:rsidRPr="003E27E5" w:rsidP="009A2883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1.2. </w:t>
      </w:r>
      <w:r w:rsidRPr="003E27E5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Стороны руководствуются Гражданским Кодексом Российской Федерации, Федеральными законами Российской Федерации, постановлениями Правительства Российской Феде</w:t>
      </w:r>
      <w:r w:rsidRPr="003E27E5">
        <w:rPr>
          <w:rFonts w:ascii="Arial" w:hAnsi="Arial" w:cs="Arial"/>
          <w:sz w:val="22"/>
          <w:szCs w:val="22"/>
        </w:rPr>
        <w:t>рации, в том числе Основными положениями функционирования розничных рынков электрической энергии</w:t>
      </w:r>
      <w:r w:rsidRPr="003E27E5" w:rsidR="00F05284">
        <w:rPr>
          <w:rFonts w:ascii="Arial" w:hAnsi="Arial" w:cs="Arial"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 w:rsidR="00F05284">
        <w:rPr>
          <w:rFonts w:ascii="Arial" w:hAnsi="Arial" w:cs="Arial"/>
          <w:sz w:val="22"/>
          <w:szCs w:val="22"/>
        </w:rPr>
        <w:t xml:space="preserve">утвержденными Постановлением Правительства </w:t>
      </w:r>
      <w:r w:rsidRPr="003E27E5">
        <w:rPr>
          <w:rFonts w:ascii="Arial" w:hAnsi="Arial" w:cs="Arial"/>
          <w:sz w:val="22"/>
          <w:szCs w:val="22"/>
        </w:rPr>
        <w:t xml:space="preserve">№ 442 от 04.05.2012г. (далее – </w:t>
      </w:r>
      <w:r w:rsidRPr="003E27E5">
        <w:rPr>
          <w:rFonts w:ascii="Arial" w:hAnsi="Arial" w:cs="Arial"/>
          <w:b/>
          <w:sz w:val="22"/>
          <w:szCs w:val="22"/>
        </w:rPr>
        <w:t>Основные положения</w:t>
      </w:r>
      <w:r w:rsidRPr="003E27E5">
        <w:rPr>
          <w:rFonts w:ascii="Arial" w:hAnsi="Arial" w:cs="Arial"/>
          <w:sz w:val="22"/>
          <w:szCs w:val="22"/>
        </w:rPr>
        <w:t>),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решениями органов исполнительной власти Российской Федерации и </w:t>
      </w:r>
      <w:r w:rsidRPr="003E27E5">
        <w:rPr>
          <w:rFonts w:ascii="Arial" w:hAnsi="Arial" w:cs="Arial"/>
          <w:sz w:val="22"/>
          <w:szCs w:val="22"/>
        </w:rPr>
        <w:t>субъектов Российской Федерации в области регулирования тарифов и иными нормативн</w:t>
      </w:r>
      <w:r w:rsidRPr="003E27E5">
        <w:rPr>
          <w:rFonts w:ascii="Arial" w:hAnsi="Arial" w:cs="Arial"/>
          <w:sz w:val="22"/>
          <w:szCs w:val="22"/>
        </w:rPr>
        <w:t xml:space="preserve">ыми </w:t>
      </w:r>
      <w:r w:rsidRPr="003E27E5">
        <w:rPr>
          <w:rFonts w:ascii="Arial" w:hAnsi="Arial" w:cs="Arial"/>
          <w:sz w:val="22"/>
          <w:szCs w:val="22"/>
        </w:rPr>
        <w:t>правовыми актами, регулирующими отношения в сфере электроэнергетики.</w:t>
      </w:r>
    </w:p>
    <w:p w:rsidR="009E02F9" w:rsidRPr="003E27E5" w:rsidP="009A2883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В случае принятия после заключения настоящего </w:t>
      </w:r>
      <w:r w:rsidRPr="003E27E5">
        <w:rPr>
          <w:rFonts w:ascii="Arial" w:hAnsi="Arial" w:cs="Arial"/>
          <w:b/>
          <w:sz w:val="22"/>
          <w:szCs w:val="22"/>
        </w:rPr>
        <w:t xml:space="preserve">Договора </w:t>
      </w:r>
      <w:r w:rsidRPr="003E27E5">
        <w:rPr>
          <w:rFonts w:ascii="Arial" w:hAnsi="Arial" w:cs="Arial"/>
          <w:sz w:val="22"/>
          <w:szCs w:val="22"/>
        </w:rPr>
        <w:t xml:space="preserve">нормативно-правовых актов, регулирующих вопросы </w:t>
      </w:r>
      <w:r w:rsidRPr="003E27E5">
        <w:rPr>
          <w:rFonts w:ascii="Arial" w:hAnsi="Arial" w:cs="Arial"/>
          <w:sz w:val="22"/>
          <w:szCs w:val="22"/>
        </w:rPr>
        <w:t xml:space="preserve">в сфере электроэнергетики, в том числе, устанавливающих иной, по сравнению с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 xml:space="preserve">, порядок организации отношений Сторон и/или субъектов электроэнергетики определению стоимости электрической энергии (мощности), Стороны применяют указанные </w:t>
      </w:r>
      <w:r w:rsidRPr="003E27E5">
        <w:rPr>
          <w:rFonts w:ascii="Arial" w:hAnsi="Arial" w:cs="Arial"/>
          <w:sz w:val="22"/>
          <w:szCs w:val="22"/>
        </w:rPr>
        <w:t>норматив</w:t>
      </w:r>
      <w:r w:rsidRPr="003E27E5">
        <w:rPr>
          <w:rFonts w:ascii="Arial" w:hAnsi="Arial" w:cs="Arial"/>
          <w:sz w:val="22"/>
          <w:szCs w:val="22"/>
        </w:rPr>
        <w:t>ные</w:t>
      </w:r>
      <w:r w:rsidRPr="003E27E5">
        <w:rPr>
          <w:rFonts w:ascii="Arial" w:hAnsi="Arial" w:cs="Arial"/>
          <w:sz w:val="22"/>
          <w:szCs w:val="22"/>
        </w:rPr>
        <w:t xml:space="preserve">-правовые акты в целях исполнения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, с даты их вступления в законную силу без внесения соответствующих изменений в настоящий </w:t>
      </w:r>
      <w:r w:rsidRPr="003E27E5">
        <w:rPr>
          <w:rFonts w:ascii="Arial" w:hAnsi="Arial" w:cs="Arial"/>
          <w:b/>
          <w:sz w:val="22"/>
          <w:szCs w:val="22"/>
        </w:rPr>
        <w:t>Договор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9A2883">
      <w:pPr>
        <w:tabs>
          <w:tab w:val="left" w:pos="284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9E02F9" w:rsidRPr="003E27E5" w:rsidP="003A1860">
      <w:pPr>
        <w:pStyle w:val="Heading6"/>
        <w:widowControl w:val="0"/>
        <w:tabs>
          <w:tab w:val="center" w:pos="-3544"/>
          <w:tab w:val="center" w:pos="-3402"/>
          <w:tab w:val="left" w:pos="284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2. ПРЕДМЕТ ДОГОВОРА</w:t>
      </w:r>
    </w:p>
    <w:p w:rsidR="009E02F9" w:rsidRPr="003E27E5" w:rsidP="00FC134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bCs/>
          <w:sz w:val="22"/>
          <w:szCs w:val="22"/>
        </w:rPr>
        <w:t xml:space="preserve">2.1. Продавец </w:t>
      </w:r>
      <w:r w:rsidRPr="003E27E5">
        <w:rPr>
          <w:rFonts w:ascii="Arial" w:hAnsi="Arial" w:cs="Arial"/>
          <w:bCs/>
          <w:sz w:val="22"/>
          <w:szCs w:val="22"/>
        </w:rPr>
        <w:t>обязуется осуществлять продажу электрической энергии,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27E5">
        <w:rPr>
          <w:rFonts w:ascii="Arial" w:hAnsi="Arial" w:cs="Arial"/>
          <w:bCs/>
          <w:sz w:val="22"/>
          <w:szCs w:val="22"/>
        </w:rPr>
        <w:t>прои</w:t>
      </w:r>
      <w:r w:rsidRPr="003E27E5">
        <w:rPr>
          <w:rFonts w:ascii="Arial" w:hAnsi="Arial" w:cs="Arial"/>
          <w:bCs/>
          <w:sz w:val="22"/>
          <w:szCs w:val="22"/>
        </w:rPr>
        <w:t>зводимой объектом (объектами) микрогенерации, а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 Покупатель </w:t>
      </w:r>
      <w:r w:rsidRPr="003E27E5">
        <w:rPr>
          <w:rFonts w:ascii="Arial" w:hAnsi="Arial" w:cs="Arial"/>
          <w:bCs/>
          <w:sz w:val="22"/>
          <w:szCs w:val="22"/>
        </w:rPr>
        <w:t>обязуется её принимать в точке (точках) поставки, определенных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 Приложением № 1, </w:t>
      </w:r>
      <w:r w:rsidRPr="003E27E5">
        <w:rPr>
          <w:rFonts w:ascii="Arial" w:hAnsi="Arial" w:cs="Arial"/>
          <w:bCs/>
          <w:sz w:val="22"/>
          <w:szCs w:val="22"/>
        </w:rPr>
        <w:t xml:space="preserve">и </w:t>
      </w:r>
      <w:r w:rsidRPr="003E27E5">
        <w:rPr>
          <w:rFonts w:ascii="Arial" w:hAnsi="Arial" w:cs="Arial"/>
          <w:bCs/>
          <w:sz w:val="22"/>
          <w:szCs w:val="22"/>
        </w:rPr>
        <w:t xml:space="preserve">оплачивать в объеме, порядке и сроки, предусмотренные настоящим </w:t>
      </w:r>
      <w:r w:rsidRPr="003E27E5">
        <w:rPr>
          <w:rFonts w:ascii="Arial" w:hAnsi="Arial" w:cs="Arial"/>
          <w:b/>
          <w:bCs/>
          <w:sz w:val="22"/>
          <w:szCs w:val="22"/>
        </w:rPr>
        <w:t>Договором</w:t>
      </w:r>
      <w:r w:rsidRPr="003E27E5">
        <w:rPr>
          <w:rFonts w:ascii="Arial" w:hAnsi="Arial" w:cs="Arial"/>
          <w:bCs/>
          <w:sz w:val="22"/>
          <w:szCs w:val="22"/>
        </w:rPr>
        <w:t>.</w:t>
      </w:r>
      <w:r w:rsidRPr="003E27E5">
        <w:rPr>
          <w:rFonts w:ascii="Arial" w:hAnsi="Arial" w:cs="Arial"/>
          <w:sz w:val="22"/>
          <w:szCs w:val="22"/>
        </w:rPr>
        <w:t xml:space="preserve"> </w:t>
      </w:r>
    </w:p>
    <w:p w:rsidR="009E02F9" w:rsidRPr="003E27E5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Исполнение обязательств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осуществляется не ранее заключения </w:t>
      </w:r>
      <w:r w:rsidRPr="003E27E5">
        <w:rPr>
          <w:rFonts w:ascii="Arial" w:hAnsi="Arial" w:cs="Arial"/>
          <w:b/>
          <w:sz w:val="22"/>
          <w:szCs w:val="22"/>
        </w:rPr>
        <w:t>Продавцом</w:t>
      </w:r>
      <w:r w:rsidRPr="003E27E5">
        <w:rPr>
          <w:rFonts w:ascii="Arial" w:hAnsi="Arial" w:cs="Arial"/>
          <w:sz w:val="22"/>
          <w:szCs w:val="22"/>
        </w:rPr>
        <w:t xml:space="preserve"> договора, обеспечивающего продажу электрической энергии (мощности), в отношении энергопринимающего устройства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>, в границах балансовой принадлежности которого установлен принадлежа</w:t>
      </w:r>
      <w:r w:rsidRPr="003E27E5">
        <w:rPr>
          <w:rFonts w:ascii="Arial" w:hAnsi="Arial" w:cs="Arial"/>
          <w:sz w:val="22"/>
          <w:szCs w:val="22"/>
        </w:rPr>
        <w:t xml:space="preserve">щий </w:t>
      </w:r>
      <w:r w:rsidRPr="003E27E5">
        <w:rPr>
          <w:rFonts w:ascii="Arial" w:hAnsi="Arial" w:cs="Arial"/>
          <w:b/>
          <w:sz w:val="22"/>
          <w:szCs w:val="22"/>
        </w:rPr>
        <w:t>Продавцу</w:t>
      </w:r>
      <w:r w:rsidRPr="003E27E5">
        <w:rPr>
          <w:rFonts w:ascii="Arial" w:hAnsi="Arial" w:cs="Arial"/>
          <w:sz w:val="22"/>
          <w:szCs w:val="22"/>
        </w:rPr>
        <w:t xml:space="preserve"> на праве собственности или на ином законном основании объект микрогенерации.</w:t>
      </w:r>
    </w:p>
    <w:p w:rsidR="009E02F9" w:rsidRPr="003E27E5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Сведения по каждому объекту микрогенерации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(</w:t>
      </w:r>
      <w:r w:rsidRPr="003E27E5">
        <w:rPr>
          <w:rFonts w:ascii="Arial" w:hAnsi="Arial" w:cs="Arial"/>
          <w:sz w:val="22"/>
          <w:szCs w:val="22"/>
        </w:rPr>
        <w:t>необходимые характеристики Объектов, их адреса, точки поставки и граница эксплуатационной ответственности; наличи</w:t>
      </w:r>
      <w:r w:rsidRPr="003E27E5">
        <w:rPr>
          <w:rFonts w:ascii="Arial" w:hAnsi="Arial" w:cs="Arial"/>
          <w:sz w:val="22"/>
          <w:szCs w:val="22"/>
        </w:rPr>
        <w:t>е и тип приборов учета (трансформаторов тока), их заводские номера, дата опломбирования и поверки  приборов учета (трансформаторов тока) заводом изготовителем или организацией, осуществлявшей последнюю поверку прибора учета, срок проведения очередной повер</w:t>
      </w:r>
      <w:r w:rsidRPr="003E27E5">
        <w:rPr>
          <w:rFonts w:ascii="Arial" w:hAnsi="Arial" w:cs="Arial"/>
          <w:sz w:val="22"/>
          <w:szCs w:val="22"/>
        </w:rPr>
        <w:t xml:space="preserve">ки; показания приборов учета на дату начала исполнения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>),</w:t>
      </w:r>
      <w:r w:rsidRPr="003E27E5">
        <w:rPr>
          <w:rFonts w:ascii="Arial" w:hAnsi="Arial" w:cs="Arial"/>
          <w:sz w:val="22"/>
          <w:szCs w:val="22"/>
        </w:rPr>
        <w:t xml:space="preserve"> указаны в </w:t>
      </w:r>
      <w:r w:rsidRPr="003E27E5">
        <w:rPr>
          <w:rFonts w:ascii="Arial" w:hAnsi="Arial" w:cs="Arial"/>
          <w:b/>
          <w:sz w:val="22"/>
          <w:szCs w:val="22"/>
        </w:rPr>
        <w:t>Приложениях № 1, № 2</w:t>
      </w:r>
      <w:r w:rsidRPr="003E27E5">
        <w:rPr>
          <w:rFonts w:ascii="Arial" w:hAnsi="Arial" w:cs="Arial"/>
          <w:sz w:val="22"/>
          <w:szCs w:val="22"/>
        </w:rPr>
        <w:t xml:space="preserve"> к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3A1860">
      <w:pPr>
        <w:tabs>
          <w:tab w:val="left" w:pos="284"/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9E02F9" w:rsidRPr="003E27E5" w:rsidP="003A1860">
      <w:pPr>
        <w:pStyle w:val="BodyText3"/>
        <w:numPr>
          <w:ilvl w:val="0"/>
          <w:numId w:val="0"/>
        </w:num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3.  ПРАВА И ОБЯЗАННОСТИ СТОРОН</w:t>
      </w:r>
    </w:p>
    <w:p w:rsidR="009E02F9" w:rsidRPr="003E27E5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3.1.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Продавец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 xml:space="preserve">обязан: </w:t>
      </w:r>
    </w:p>
    <w:p w:rsidR="009E02F9" w:rsidRPr="003E27E5" w:rsidP="00E25D07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Продавать </w:t>
      </w:r>
      <w:r w:rsidRPr="003E27E5">
        <w:rPr>
          <w:rFonts w:ascii="Arial" w:hAnsi="Arial" w:cs="Arial"/>
          <w:b/>
          <w:sz w:val="22"/>
          <w:szCs w:val="22"/>
        </w:rPr>
        <w:t>Покупателю</w:t>
      </w:r>
      <w:r w:rsidRPr="003E27E5">
        <w:rPr>
          <w:rFonts w:ascii="Arial" w:hAnsi="Arial" w:cs="Arial"/>
          <w:sz w:val="22"/>
          <w:szCs w:val="22"/>
        </w:rPr>
        <w:t xml:space="preserve"> электрическую энергию (мощность), производимую объектом микрогенерации.</w:t>
      </w:r>
    </w:p>
    <w:p w:rsidR="009E02F9" w:rsidRPr="003E27E5" w:rsidP="00E25D07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Обеспечить объем выдачи электрической энергии в электрическую сеть с максимальной мощностью, не превышающей величину максимальной присоединенной мощности </w:t>
      </w:r>
      <w:r w:rsidRPr="003E27E5">
        <w:rPr>
          <w:rFonts w:ascii="Arial" w:hAnsi="Arial" w:cs="Arial"/>
          <w:sz w:val="22"/>
          <w:szCs w:val="22"/>
        </w:rPr>
        <w:t xml:space="preserve">энергопринимающих устройств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>, но в любом случае не более 15 киловатт.</w:t>
      </w:r>
    </w:p>
    <w:p w:rsidR="000C4BB6" w:rsidRPr="003E27E5" w:rsidP="000C4BB6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"/>
      </w:r>
      <w:r w:rsidRPr="003E27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Выставлять</w:t>
      </w:r>
      <w:r w:rsidRPr="003E27E5">
        <w:rPr>
          <w:rFonts w:ascii="Arial" w:hAnsi="Arial" w:cs="Arial"/>
          <w:b/>
          <w:sz w:val="22"/>
          <w:szCs w:val="22"/>
        </w:rPr>
        <w:t xml:space="preserve"> Покупателю</w:t>
      </w:r>
      <w:r w:rsidRPr="003E27E5">
        <w:rPr>
          <w:rFonts w:ascii="Arial" w:hAnsi="Arial" w:cs="Arial"/>
          <w:sz w:val="22"/>
          <w:szCs w:val="22"/>
        </w:rPr>
        <w:t xml:space="preserve"> акт приема-передачи электрической энергии (мощности) по форме, указанной в </w:t>
      </w:r>
      <w:r w:rsidRPr="003E27E5">
        <w:rPr>
          <w:rFonts w:ascii="Arial" w:hAnsi="Arial" w:cs="Arial"/>
          <w:b/>
          <w:sz w:val="22"/>
          <w:szCs w:val="22"/>
        </w:rPr>
        <w:t>Приложении № 3</w:t>
      </w:r>
      <w:r w:rsidRPr="003E27E5">
        <w:rPr>
          <w:rFonts w:ascii="Arial" w:hAnsi="Arial" w:cs="Arial"/>
          <w:sz w:val="22"/>
          <w:szCs w:val="22"/>
        </w:rPr>
        <w:t xml:space="preserve"> к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>, счет-фактуру или универсальный передаточный документ (УПД)  за</w:t>
      </w:r>
      <w:r w:rsidRPr="003E27E5">
        <w:rPr>
          <w:rFonts w:ascii="Arial" w:hAnsi="Arial" w:cs="Arial"/>
          <w:sz w:val="22"/>
          <w:szCs w:val="22"/>
        </w:rPr>
        <w:t xml:space="preserve"> соответствующий расчетный период до 13-го числа месяца, следующего за расчетным.</w:t>
      </w:r>
    </w:p>
    <w:p w:rsidR="000C4BB6" w:rsidRPr="003E27E5" w:rsidP="003A1860">
      <w:pPr>
        <w:tabs>
          <w:tab w:val="left" w:pos="426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3.1.3.</w:t>
      </w:r>
      <w:r w:rsidRPr="003E27E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"/>
      </w:r>
      <w:r w:rsidRPr="003E27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Подписать акт приема-передачи электрической энергии (мощности), направленный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в адрес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способом, позволяющим подтвердить получение </w:t>
      </w:r>
      <w:r w:rsidRPr="003E27E5">
        <w:rPr>
          <w:rFonts w:ascii="Arial" w:hAnsi="Arial" w:cs="Arial"/>
          <w:b/>
          <w:sz w:val="22"/>
          <w:szCs w:val="22"/>
        </w:rPr>
        <w:t xml:space="preserve">Продавцом </w:t>
      </w:r>
      <w:r w:rsidRPr="003E27E5">
        <w:rPr>
          <w:rFonts w:ascii="Arial" w:hAnsi="Arial" w:cs="Arial"/>
          <w:sz w:val="22"/>
          <w:szCs w:val="22"/>
        </w:rPr>
        <w:t>указа</w:t>
      </w:r>
      <w:r w:rsidRPr="003E27E5">
        <w:rPr>
          <w:rFonts w:ascii="Arial" w:hAnsi="Arial" w:cs="Arial"/>
          <w:sz w:val="22"/>
          <w:szCs w:val="22"/>
        </w:rPr>
        <w:t xml:space="preserve">нного акта, включая направление на адрес электронной почты </w:t>
      </w:r>
      <w:r w:rsidRPr="003E27E5">
        <w:rPr>
          <w:rFonts w:ascii="Arial" w:hAnsi="Arial" w:cs="Arial"/>
          <w:b/>
          <w:sz w:val="22"/>
          <w:szCs w:val="22"/>
        </w:rPr>
        <w:t>Продавца,</w:t>
      </w:r>
      <w:r w:rsidRPr="003E27E5">
        <w:rPr>
          <w:rFonts w:ascii="Arial" w:hAnsi="Arial" w:cs="Arial"/>
          <w:sz w:val="22"/>
          <w:szCs w:val="22"/>
        </w:rPr>
        <w:t xml:space="preserve"> за соответствующий расчетный период до 15-го числа месяца, следующего за расчетным.</w:t>
      </w:r>
    </w:p>
    <w:p w:rsidR="009E02F9" w:rsidRPr="003E27E5" w:rsidP="00E25D07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реализации, </w:t>
      </w:r>
      <w:r w:rsidRPr="003E27E5">
        <w:rPr>
          <w:rFonts w:ascii="Arial" w:hAnsi="Arial" w:cs="Arial"/>
          <w:sz w:val="22"/>
          <w:szCs w:val="22"/>
        </w:rPr>
        <w:t xml:space="preserve">указанной в п. 3.1.1. обязанности, </w:t>
      </w:r>
      <w:r w:rsidRPr="003E27E5">
        <w:rPr>
          <w:rFonts w:ascii="Arial" w:hAnsi="Arial" w:cs="Arial"/>
          <w:sz w:val="22"/>
          <w:szCs w:val="22"/>
        </w:rPr>
        <w:t>предусмотренны</w:t>
      </w:r>
      <w:r w:rsidRPr="003E27E5">
        <w:rPr>
          <w:rFonts w:ascii="Arial" w:hAnsi="Arial" w:cs="Arial"/>
          <w:sz w:val="22"/>
          <w:szCs w:val="22"/>
        </w:rPr>
        <w:t>е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 xml:space="preserve"> и другими нормативными правовыми актами</w:t>
      </w:r>
      <w:r w:rsidRPr="003E27E5">
        <w:rPr>
          <w:rFonts w:ascii="Arial" w:hAnsi="Arial" w:cs="Arial"/>
          <w:sz w:val="22"/>
          <w:szCs w:val="22"/>
        </w:rPr>
        <w:t>.</w:t>
      </w:r>
    </w:p>
    <w:p w:rsidR="00BA1AB8" w:rsidRPr="003E27E5" w:rsidP="003A186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Уведомлять </w:t>
      </w:r>
      <w:r w:rsidRPr="003E27E5">
        <w:rPr>
          <w:rFonts w:ascii="Arial" w:hAnsi="Arial" w:cs="Arial"/>
          <w:b/>
          <w:sz w:val="22"/>
          <w:szCs w:val="22"/>
        </w:rPr>
        <w:t xml:space="preserve">Покупателя </w:t>
      </w:r>
      <w:r w:rsidRPr="003E27E5" w:rsidR="00513939">
        <w:rPr>
          <w:rFonts w:ascii="Arial" w:hAnsi="Arial" w:cs="Arial"/>
          <w:sz w:val="22"/>
          <w:szCs w:val="22"/>
        </w:rPr>
        <w:t>в соответствии с п. 8.6</w:t>
      </w:r>
      <w:r w:rsidRPr="003E27E5">
        <w:rPr>
          <w:rFonts w:ascii="Arial" w:hAnsi="Arial" w:cs="Arial"/>
          <w:sz w:val="22"/>
          <w:szCs w:val="22"/>
        </w:rPr>
        <w:t xml:space="preserve">.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в случае перехода прав на объект микрогенерации, а также в случае предоставления прав владения и (или) пользования на него третьим лицам </w:t>
      </w:r>
      <w:r w:rsidRPr="003E27E5">
        <w:rPr>
          <w:rFonts w:ascii="Arial" w:hAnsi="Arial" w:cs="Arial"/>
          <w:sz w:val="22"/>
          <w:szCs w:val="22"/>
        </w:rPr>
        <w:t>пут</w:t>
      </w:r>
      <w:r w:rsidRPr="003E27E5">
        <w:rPr>
          <w:rFonts w:ascii="Arial" w:hAnsi="Arial" w:cs="Arial"/>
          <w:sz w:val="22"/>
          <w:szCs w:val="22"/>
        </w:rPr>
        <w:t xml:space="preserve">ем направления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окупателю</w:t>
      </w:r>
      <w:r w:rsidRPr="003E27E5">
        <w:rPr>
          <w:rFonts w:ascii="Arial" w:hAnsi="Arial" w:cs="Arial"/>
          <w:sz w:val="22"/>
          <w:szCs w:val="22"/>
        </w:rPr>
        <w:t xml:space="preserve"> письменного уведомления с указанием лиц, к которым перешли права (наименование, юридический и почтовый адрес, Ф.И.О. </w:t>
      </w:r>
      <w:r w:rsidRPr="003E27E5">
        <w:rPr>
          <w:rFonts w:ascii="Arial" w:hAnsi="Arial" w:cs="Arial"/>
          <w:sz w:val="22"/>
          <w:szCs w:val="22"/>
        </w:rPr>
        <w:t>руководителя, контактные телефоны, дата перехода (предоставления) прав, показания приборов учета на дату перехода (предоставления прав)).</w:t>
      </w:r>
      <w:r w:rsidRPr="003E27E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color w:val="FF0000"/>
          <w:sz w:val="22"/>
          <w:szCs w:val="22"/>
        </w:rPr>
        <w:t>Продавец</w:t>
      </w:r>
      <w:r w:rsidRPr="003E27E5">
        <w:rPr>
          <w:rFonts w:ascii="Arial" w:hAnsi="Arial" w:cs="Arial"/>
          <w:color w:val="FF0000"/>
          <w:sz w:val="22"/>
          <w:szCs w:val="22"/>
        </w:rPr>
        <w:t xml:space="preserve"> обязан направить уведомление в сроки, обеспечивающие возможность получения уведомления </w:t>
      </w:r>
      <w:r w:rsidRPr="003E27E5">
        <w:rPr>
          <w:rFonts w:ascii="Arial" w:hAnsi="Arial" w:cs="Arial"/>
          <w:b/>
          <w:color w:val="FF0000"/>
          <w:sz w:val="22"/>
          <w:szCs w:val="22"/>
        </w:rPr>
        <w:t>Покупателем</w:t>
      </w:r>
      <w:r w:rsidRPr="003E27E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E27E5">
        <w:rPr>
          <w:rFonts w:ascii="Arial" w:hAnsi="Arial" w:cs="Arial"/>
          <w:color w:val="FF0000"/>
          <w:sz w:val="22"/>
          <w:szCs w:val="22"/>
        </w:rPr>
        <w:t>в срок не позднее 3 (Трех) дней со дня наступления вышеуказанных событий, влекущих изменение/прекращение договорных отношений Сторон</w:t>
      </w:r>
      <w:r w:rsidRPr="003E27E5">
        <w:rPr>
          <w:rFonts w:ascii="Arial" w:hAnsi="Arial" w:cs="Arial"/>
          <w:sz w:val="22"/>
          <w:szCs w:val="22"/>
        </w:rPr>
        <w:t xml:space="preserve">.  </w:t>
      </w:r>
    </w:p>
    <w:p w:rsidR="009E02F9" w:rsidRPr="003E27E5" w:rsidP="003A186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В противном случае </w:t>
      </w:r>
      <w:r w:rsidRPr="003E27E5">
        <w:rPr>
          <w:rFonts w:ascii="Arial" w:hAnsi="Arial" w:cs="Arial"/>
          <w:b/>
          <w:bCs/>
          <w:sz w:val="22"/>
          <w:szCs w:val="22"/>
        </w:rPr>
        <w:t>Продавец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несет </w:t>
      </w:r>
      <w:r w:rsidRPr="003E27E5" w:rsidR="00FF3B5B">
        <w:rPr>
          <w:rFonts w:ascii="Arial" w:hAnsi="Arial" w:cs="Arial"/>
          <w:sz w:val="22"/>
          <w:szCs w:val="22"/>
        </w:rPr>
        <w:t>ответственность, в соответствии с действующим законодательством</w:t>
      </w:r>
      <w:r w:rsidRPr="003E27E5">
        <w:rPr>
          <w:rFonts w:ascii="Arial" w:hAnsi="Arial" w:cs="Arial"/>
          <w:b/>
          <w:bCs/>
          <w:sz w:val="22"/>
          <w:szCs w:val="22"/>
        </w:rPr>
        <w:t>.</w:t>
      </w:r>
    </w:p>
    <w:p w:rsidR="009E02F9" w:rsidRPr="003E27E5" w:rsidP="0002046C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Предоставлять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Покупателю</w:t>
      </w:r>
      <w:r w:rsidRPr="003E27E5">
        <w:rPr>
          <w:rFonts w:ascii="Arial" w:hAnsi="Arial" w:cs="Arial"/>
          <w:sz w:val="22"/>
          <w:szCs w:val="22"/>
        </w:rPr>
        <w:t xml:space="preserve"> документы и сведения об объектах микрогенерации</w:t>
      </w:r>
      <w:r w:rsidRPr="003E27E5">
        <w:rPr>
          <w:rFonts w:ascii="Arial" w:hAnsi="Arial" w:cs="Arial"/>
          <w:sz w:val="22"/>
          <w:szCs w:val="22"/>
        </w:rPr>
        <w:t>, а также иные сведения</w:t>
      </w:r>
      <w:r w:rsidRPr="003E27E5">
        <w:rPr>
          <w:rFonts w:ascii="Arial" w:hAnsi="Arial" w:cs="Arial"/>
          <w:sz w:val="22"/>
          <w:szCs w:val="22"/>
        </w:rPr>
        <w:t xml:space="preserve"> для </w:t>
      </w:r>
      <w:r w:rsidRPr="003E27E5">
        <w:rPr>
          <w:rFonts w:ascii="Arial" w:hAnsi="Arial" w:cs="Arial"/>
          <w:sz w:val="22"/>
          <w:szCs w:val="22"/>
        </w:rPr>
        <w:t xml:space="preserve">внесений изменений в настоящий </w:t>
      </w:r>
      <w:r w:rsidRPr="003E27E5">
        <w:rPr>
          <w:rFonts w:ascii="Arial" w:hAnsi="Arial" w:cs="Arial"/>
          <w:b/>
          <w:sz w:val="22"/>
          <w:szCs w:val="22"/>
        </w:rPr>
        <w:t>Договор</w:t>
      </w:r>
      <w:r w:rsidRPr="003E27E5">
        <w:rPr>
          <w:rFonts w:ascii="Arial" w:hAnsi="Arial" w:cs="Arial"/>
          <w:sz w:val="22"/>
          <w:szCs w:val="22"/>
        </w:rPr>
        <w:t xml:space="preserve"> (не позднее 5 (Пяти) дней с даты изменения указанных документов и сведений) в том числе:</w:t>
      </w:r>
    </w:p>
    <w:p w:rsidR="009E02F9" w:rsidRPr="003E27E5" w:rsidP="0002046C">
      <w:pPr>
        <w:numPr>
          <w:ilvl w:val="0"/>
          <w:numId w:val="14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при изменении организационно-правовой формы,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банковских реквизитов, </w:t>
      </w:r>
      <w:r w:rsidRPr="003E27E5">
        <w:rPr>
          <w:rFonts w:ascii="Arial" w:hAnsi="Arial" w:cs="Arial"/>
          <w:sz w:val="22"/>
          <w:szCs w:val="22"/>
        </w:rPr>
        <w:t>наименования, юридического или почтового адреса</w:t>
      </w:r>
      <w:r w:rsidRPr="003E27E5">
        <w:rPr>
          <w:rFonts w:ascii="Arial" w:hAnsi="Arial" w:cs="Arial"/>
          <w:b/>
          <w:sz w:val="22"/>
          <w:szCs w:val="22"/>
        </w:rPr>
        <w:t xml:space="preserve"> Продавца </w:t>
      </w:r>
      <w:r w:rsidRPr="003E27E5">
        <w:rPr>
          <w:rFonts w:ascii="Arial" w:hAnsi="Arial" w:cs="Arial"/>
          <w:sz w:val="22"/>
          <w:szCs w:val="22"/>
        </w:rPr>
        <w:t xml:space="preserve">и других реквизитов, и сведений, влияющих на надлежащее исполнение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>;</w:t>
      </w:r>
    </w:p>
    <w:p w:rsidR="009E02F9" w:rsidRPr="003E27E5" w:rsidP="0002046C">
      <w:pPr>
        <w:numPr>
          <w:ilvl w:val="0"/>
          <w:numId w:val="14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при подключении новых объектов микрогенерации;</w:t>
      </w:r>
    </w:p>
    <w:p w:rsidR="009E02F9" w:rsidRPr="003E27E5" w:rsidP="0002046C">
      <w:pPr>
        <w:numPr>
          <w:ilvl w:val="0"/>
          <w:numId w:val="14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в случае утраты объектом (объектами) по производству электрической энергии характеристик, предъявляемых действующим закон</w:t>
      </w:r>
      <w:r w:rsidRPr="003E27E5">
        <w:rPr>
          <w:rFonts w:ascii="Arial" w:hAnsi="Arial" w:cs="Arial"/>
          <w:sz w:val="22"/>
          <w:szCs w:val="22"/>
        </w:rPr>
        <w:t xml:space="preserve">одательством к объектам микрогенерации. </w:t>
      </w:r>
    </w:p>
    <w:p w:rsidR="009E02F9" w:rsidRPr="003E27E5" w:rsidP="0002046C">
      <w:pPr>
        <w:numPr>
          <w:ilvl w:val="0"/>
          <w:numId w:val="14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при появлении других данных, влияющих на надлежащее исполнение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b/>
          <w:sz w:val="22"/>
          <w:szCs w:val="22"/>
        </w:rPr>
        <w:t xml:space="preserve">, </w:t>
      </w:r>
      <w:r w:rsidRPr="003E27E5">
        <w:rPr>
          <w:rFonts w:ascii="Arial" w:hAnsi="Arial" w:cs="Arial"/>
          <w:sz w:val="22"/>
          <w:szCs w:val="22"/>
        </w:rPr>
        <w:t>в том числе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указанных в </w:t>
      </w:r>
      <w:r w:rsidRPr="003E27E5">
        <w:rPr>
          <w:rFonts w:ascii="Arial" w:hAnsi="Arial" w:cs="Arial"/>
          <w:b/>
          <w:sz w:val="22"/>
          <w:szCs w:val="22"/>
        </w:rPr>
        <w:t>Приложени</w:t>
      </w:r>
      <w:r w:rsidRPr="003E27E5">
        <w:rPr>
          <w:rFonts w:ascii="Arial" w:hAnsi="Arial" w:cs="Arial"/>
          <w:b/>
          <w:sz w:val="22"/>
          <w:szCs w:val="22"/>
        </w:rPr>
        <w:t>ях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  <w:lang w:val="en-US"/>
        </w:rPr>
        <w:t>N</w:t>
      </w:r>
      <w:r w:rsidRPr="003E27E5">
        <w:rPr>
          <w:rFonts w:ascii="Arial" w:hAnsi="Arial" w:cs="Arial"/>
          <w:b/>
          <w:sz w:val="22"/>
          <w:szCs w:val="22"/>
        </w:rPr>
        <w:t xml:space="preserve"> 1, № 2</w:t>
      </w:r>
      <w:r w:rsidRPr="003E27E5">
        <w:rPr>
          <w:rFonts w:ascii="Arial" w:hAnsi="Arial" w:cs="Arial"/>
          <w:sz w:val="22"/>
          <w:szCs w:val="22"/>
        </w:rPr>
        <w:t xml:space="preserve"> к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0B2D67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Надлежащим </w:t>
      </w:r>
      <w:r w:rsidRPr="003E27E5">
        <w:rPr>
          <w:rFonts w:ascii="Arial" w:hAnsi="Arial" w:cs="Arial"/>
          <w:sz w:val="22"/>
          <w:szCs w:val="22"/>
        </w:rPr>
        <w:t xml:space="preserve">образом за свой счет самостоятельно либо с привлечением третьих лиц обеспечить надлежащее техническое состояние, осуществлять эксплуатацию и техническое обслуживание находящихся в зоне эксплуатационной ответственности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энергопринимающих устройств и</w:t>
      </w:r>
      <w:r w:rsidRPr="003E27E5">
        <w:rPr>
          <w:rFonts w:ascii="Arial" w:hAnsi="Arial" w:cs="Arial"/>
          <w:sz w:val="22"/>
          <w:szCs w:val="22"/>
        </w:rPr>
        <w:t xml:space="preserve"> объектов микрогенерации в соответствии с действующим законодательством и нести ответственность за их состояние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0B2D67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Обеспечить </w:t>
      </w:r>
      <w:r w:rsidRPr="003E27E5">
        <w:rPr>
          <w:rFonts w:ascii="Arial" w:hAnsi="Arial" w:cs="Arial"/>
          <w:sz w:val="22"/>
          <w:szCs w:val="22"/>
        </w:rPr>
        <w:t xml:space="preserve">сохранность и целостность прибора учета и (или) иного оборудования, используемых для обеспечения коммерческого учета электрической </w:t>
      </w:r>
      <w:r w:rsidRPr="003E27E5">
        <w:rPr>
          <w:rFonts w:ascii="Arial" w:hAnsi="Arial" w:cs="Arial"/>
          <w:sz w:val="22"/>
          <w:szCs w:val="22"/>
        </w:rPr>
        <w:t>энергии (мощности), а также пломб и (или) знаков визуального контроля в случае, если приборы учета и (или) иное оборудование, которое используется для обеспечения коммерческого учета электрической энергии (мощности) установлены в границах балансовой принад</w:t>
      </w:r>
      <w:r w:rsidRPr="003E27E5">
        <w:rPr>
          <w:rFonts w:ascii="Arial" w:hAnsi="Arial" w:cs="Arial"/>
          <w:sz w:val="22"/>
          <w:szCs w:val="22"/>
        </w:rPr>
        <w:t xml:space="preserve">лежности объектов микрогенерации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>. Не допускать использование магнитов с целью вмешательства в работу приборов учета и измерительных трансформаторов.</w:t>
      </w:r>
    </w:p>
    <w:p w:rsidR="009E02F9" w:rsidRPr="003E27E5" w:rsidP="000B2D67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Незамедлительно </w:t>
      </w:r>
      <w:r w:rsidRPr="003E27E5">
        <w:rPr>
          <w:rFonts w:ascii="Arial" w:hAnsi="Arial" w:cs="Arial"/>
          <w:sz w:val="22"/>
          <w:szCs w:val="22"/>
        </w:rPr>
        <w:t>(</w:t>
      </w:r>
      <w:r w:rsidRPr="003E27E5">
        <w:rPr>
          <w:rFonts w:ascii="Arial" w:hAnsi="Arial" w:cs="Arial"/>
          <w:sz w:val="22"/>
          <w:szCs w:val="22"/>
        </w:rPr>
        <w:t>в течение 1 рабочего дня</w:t>
      </w:r>
      <w:r w:rsidRPr="003E27E5">
        <w:rPr>
          <w:rFonts w:ascii="Arial" w:hAnsi="Arial" w:cs="Arial"/>
          <w:sz w:val="22"/>
          <w:szCs w:val="22"/>
        </w:rPr>
        <w:t>)</w:t>
      </w:r>
      <w:r w:rsidRPr="003E27E5">
        <w:rPr>
          <w:rFonts w:ascii="Arial" w:hAnsi="Arial" w:cs="Arial"/>
          <w:sz w:val="22"/>
          <w:szCs w:val="22"/>
        </w:rPr>
        <w:t xml:space="preserve"> уведомлять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 и </w:t>
      </w:r>
      <w:r w:rsidRPr="003E27E5">
        <w:rPr>
          <w:rFonts w:ascii="Arial" w:hAnsi="Arial" w:cs="Arial"/>
          <w:b/>
          <w:sz w:val="22"/>
          <w:szCs w:val="22"/>
        </w:rPr>
        <w:t>Сетевую организацию</w:t>
      </w:r>
      <w:r w:rsidRPr="003E27E5">
        <w:rPr>
          <w:rFonts w:ascii="Arial" w:hAnsi="Arial" w:cs="Arial"/>
          <w:sz w:val="22"/>
          <w:szCs w:val="22"/>
        </w:rPr>
        <w:t xml:space="preserve"> об авариях, пожарах, вызванных неисправностью электроустановок, поражениях электрическим током и других чрезвычайных ситуациях на энергетических объектах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>, а также  об отключениях электроэнергии, о выявлении фактов неисправности или утраты расчетн</w:t>
      </w:r>
      <w:r w:rsidRPr="003E27E5">
        <w:rPr>
          <w:rFonts w:ascii="Arial" w:hAnsi="Arial" w:cs="Arial"/>
          <w:sz w:val="22"/>
          <w:szCs w:val="22"/>
        </w:rPr>
        <w:t>ого прибора учета, установленного в границах балансовой принадлежности  объектов микрогенерации</w:t>
      </w:r>
      <w:r w:rsidRPr="003E27E5">
        <w:rPr>
          <w:rFonts w:ascii="Arial" w:hAnsi="Arial" w:cs="Arial"/>
          <w:b/>
          <w:sz w:val="22"/>
          <w:szCs w:val="22"/>
        </w:rPr>
        <w:t xml:space="preserve">, </w:t>
      </w:r>
      <w:r w:rsidRPr="003E27E5">
        <w:rPr>
          <w:rFonts w:ascii="Arial" w:hAnsi="Arial" w:cs="Arial"/>
          <w:sz w:val="22"/>
          <w:szCs w:val="22"/>
        </w:rPr>
        <w:t>в том числе о нарушениях пломб и знаков визуального контроля на элементах измерительных комплексов учета электрической энергии, неисправности</w:t>
      </w:r>
      <w:r w:rsidRPr="003E27E5" w:rsidR="00BA1AB8">
        <w:rPr>
          <w:rFonts w:ascii="Arial" w:hAnsi="Arial" w:cs="Arial"/>
          <w:sz w:val="22"/>
          <w:szCs w:val="22"/>
        </w:rPr>
        <w:t>, выходе из строя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или утраты расчетного прибора учета, истечения межповерочного интервала, </w:t>
      </w:r>
      <w:r w:rsidRPr="003E27E5" w:rsidR="00BA1AB8">
        <w:rPr>
          <w:rFonts w:ascii="Arial" w:hAnsi="Arial" w:cs="Arial"/>
          <w:sz w:val="22"/>
          <w:szCs w:val="22"/>
        </w:rPr>
        <w:t xml:space="preserve">срока эксплуатации, </w:t>
      </w:r>
      <w:r w:rsidRPr="003E27E5">
        <w:rPr>
          <w:rFonts w:ascii="Arial" w:hAnsi="Arial" w:cs="Arial"/>
          <w:sz w:val="22"/>
          <w:szCs w:val="22"/>
        </w:rPr>
        <w:t xml:space="preserve">о необходимости замены прибора учета и (или) измерительных трансформаторов по телефонам: телефон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__________, </w:t>
      </w:r>
      <w:r w:rsidRPr="003E27E5">
        <w:rPr>
          <w:rFonts w:ascii="Arial" w:hAnsi="Arial" w:cs="Arial"/>
          <w:sz w:val="22"/>
          <w:szCs w:val="22"/>
        </w:rPr>
        <w:t xml:space="preserve">телефон </w:t>
      </w:r>
      <w:r w:rsidRPr="003E27E5">
        <w:rPr>
          <w:rFonts w:ascii="Arial" w:hAnsi="Arial" w:cs="Arial"/>
          <w:b/>
          <w:sz w:val="22"/>
          <w:szCs w:val="22"/>
        </w:rPr>
        <w:t>Сетевой организации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 w:rsidR="00BA1AB8">
        <w:rPr>
          <w:rFonts w:ascii="Arial" w:hAnsi="Arial" w:cs="Arial"/>
          <w:sz w:val="22"/>
          <w:szCs w:val="22"/>
        </w:rPr>
        <w:t>________________</w:t>
      </w:r>
      <w:r>
        <w:rPr>
          <w:rStyle w:val="EndnoteReference"/>
          <w:rFonts w:ascii="Arial" w:hAnsi="Arial" w:cs="Arial"/>
          <w:sz w:val="22"/>
          <w:szCs w:val="22"/>
        </w:rPr>
        <w:endnoteReference w:id="10"/>
      </w:r>
      <w:r w:rsidRPr="003E27E5" w:rsidR="00BA1AB8">
        <w:rPr>
          <w:rFonts w:ascii="Arial" w:hAnsi="Arial" w:cs="Arial"/>
          <w:sz w:val="22"/>
          <w:szCs w:val="22"/>
        </w:rPr>
        <w:t>.</w:t>
      </w:r>
      <w:r w:rsidRPr="003E27E5">
        <w:rPr>
          <w:rFonts w:ascii="Arial" w:hAnsi="Arial" w:cs="Arial"/>
          <w:sz w:val="22"/>
          <w:szCs w:val="22"/>
        </w:rPr>
        <w:t xml:space="preserve"> Допускать представителей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, </w:t>
      </w:r>
      <w:r w:rsidRPr="003E27E5">
        <w:rPr>
          <w:rFonts w:ascii="Arial" w:hAnsi="Arial" w:cs="Arial"/>
          <w:b/>
          <w:sz w:val="22"/>
          <w:szCs w:val="22"/>
        </w:rPr>
        <w:t>Сетевой организации</w:t>
      </w:r>
      <w:r w:rsidRPr="003E27E5">
        <w:rPr>
          <w:rFonts w:ascii="Arial" w:hAnsi="Arial" w:cs="Arial"/>
          <w:sz w:val="22"/>
          <w:szCs w:val="22"/>
        </w:rPr>
        <w:t xml:space="preserve"> к расследованию причин технологического нарушения на энергетических объектах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>, связанных с отключением питающих линий, повреждением основного оборудования.</w:t>
      </w:r>
    </w:p>
    <w:p w:rsidR="009E02F9" w:rsidRPr="003E27E5" w:rsidP="00992286">
      <w:pPr>
        <w:numPr>
          <w:ilvl w:val="0"/>
          <w:numId w:val="5"/>
        </w:numPr>
        <w:tabs>
          <w:tab w:val="left" w:pos="426"/>
          <w:tab w:val="num" w:pos="851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Обеспечить доступ для уполномоченных представителей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 и представителей </w:t>
      </w:r>
      <w:r w:rsidRPr="003E27E5">
        <w:rPr>
          <w:rFonts w:ascii="Arial" w:hAnsi="Arial" w:cs="Arial"/>
          <w:b/>
          <w:sz w:val="22"/>
          <w:szCs w:val="22"/>
        </w:rPr>
        <w:t>Сетевой организации</w:t>
      </w:r>
      <w:r w:rsidRPr="003E27E5">
        <w:rPr>
          <w:rFonts w:ascii="Arial" w:hAnsi="Arial" w:cs="Arial"/>
          <w:sz w:val="22"/>
          <w:szCs w:val="22"/>
        </w:rPr>
        <w:t xml:space="preserve"> к электрическим установкам, измерительному комплексу, к местам установки приборов учета, а также к необходимой технической документации, связанной с исполне</w:t>
      </w:r>
      <w:r w:rsidRPr="003E27E5">
        <w:rPr>
          <w:rFonts w:ascii="Arial" w:hAnsi="Arial" w:cs="Arial"/>
          <w:sz w:val="22"/>
          <w:szCs w:val="22"/>
        </w:rPr>
        <w:t>нием настоящего</w:t>
      </w:r>
      <w:r w:rsidRPr="003E27E5">
        <w:rPr>
          <w:rFonts w:ascii="Arial" w:hAnsi="Arial" w:cs="Arial"/>
          <w:b/>
          <w:sz w:val="22"/>
          <w:szCs w:val="22"/>
        </w:rPr>
        <w:t xml:space="preserve"> Договора </w:t>
      </w:r>
      <w:r w:rsidRPr="003E27E5">
        <w:rPr>
          <w:rFonts w:ascii="Arial" w:hAnsi="Arial" w:cs="Arial"/>
          <w:sz w:val="22"/>
          <w:szCs w:val="22"/>
        </w:rPr>
        <w:t xml:space="preserve">для проверки условий эксплуатации и сохранности приборов учета, проверки достоверности учета электроэнергии, снятия показаний, проверки правильности снятия показаний, достоверности представленных </w:t>
      </w:r>
      <w:r w:rsidRPr="003E27E5">
        <w:rPr>
          <w:rFonts w:ascii="Arial" w:hAnsi="Arial" w:cs="Arial"/>
          <w:b/>
          <w:sz w:val="22"/>
          <w:szCs w:val="22"/>
        </w:rPr>
        <w:t xml:space="preserve">Продавцом </w:t>
      </w:r>
      <w:r w:rsidRPr="003E27E5">
        <w:rPr>
          <w:rFonts w:ascii="Arial" w:hAnsi="Arial" w:cs="Arial"/>
          <w:sz w:val="22"/>
          <w:szCs w:val="22"/>
        </w:rPr>
        <w:t>сведений о показаниях при</w:t>
      </w:r>
      <w:r w:rsidRPr="003E27E5">
        <w:rPr>
          <w:rFonts w:ascii="Arial" w:hAnsi="Arial" w:cs="Arial"/>
          <w:sz w:val="22"/>
          <w:szCs w:val="22"/>
        </w:rPr>
        <w:t xml:space="preserve">боров учета электрической энергии, снятия контрольных показаний в  порядке и с периодичностью, установленной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>, совершения действий по установке, вводу в эксплуатацию и демонтажу прибора учета, а также иных действий по организации и обе</w:t>
      </w:r>
      <w:r w:rsidRPr="003E27E5">
        <w:rPr>
          <w:rFonts w:ascii="Arial" w:hAnsi="Arial" w:cs="Arial"/>
          <w:sz w:val="22"/>
          <w:szCs w:val="22"/>
        </w:rPr>
        <w:t>спечению учета.</w:t>
      </w:r>
    </w:p>
    <w:p w:rsidR="00513939" w:rsidRPr="003E27E5" w:rsidP="003A1860">
      <w:pPr>
        <w:pStyle w:val="ListParagraph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Продавец</w:t>
      </w:r>
      <w:r w:rsidRPr="003E27E5">
        <w:rPr>
          <w:rFonts w:ascii="Arial" w:hAnsi="Arial" w:cs="Arial"/>
          <w:sz w:val="22"/>
          <w:szCs w:val="22"/>
        </w:rPr>
        <w:t xml:space="preserve"> не вправе по своему усмотрению демонтировать приборы учета и (или) иное оборудование, ограничивать к ним доступ, вмешиваться в процесс удаленного сбора, обработки и передачи показаний приборов учета (измерительных трансформаторов),</w:t>
      </w:r>
      <w:r w:rsidRPr="003E27E5">
        <w:rPr>
          <w:rFonts w:ascii="Arial" w:hAnsi="Arial" w:cs="Arial"/>
          <w:sz w:val="22"/>
          <w:szCs w:val="22"/>
        </w:rPr>
        <w:t xml:space="preserve"> в любой иной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препятствовать проведению проверок целостности и корректности их работы, использованию для этих ц</w:t>
      </w:r>
      <w:r w:rsidRPr="003E27E5">
        <w:rPr>
          <w:rFonts w:ascii="Arial" w:hAnsi="Arial" w:cs="Arial"/>
          <w:sz w:val="22"/>
          <w:szCs w:val="22"/>
        </w:rPr>
        <w:t>елей данных, получаемых с принадлежащих им приборов учета электрической энергии.</w:t>
      </w:r>
    </w:p>
    <w:p w:rsidR="00513939" w:rsidRPr="003E27E5" w:rsidP="003A1860">
      <w:pPr>
        <w:pStyle w:val="ListParagraph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Выполнять иные обязанности, предусмотренные </w:t>
      </w:r>
      <w:r w:rsidRPr="003E27E5" w:rsidR="00AD4214">
        <w:rPr>
          <w:rFonts w:ascii="Arial" w:hAnsi="Arial" w:cs="Arial"/>
          <w:sz w:val="22"/>
          <w:szCs w:val="22"/>
        </w:rPr>
        <w:t>действующим законодательством</w:t>
      </w:r>
      <w:r w:rsidRPr="003E27E5">
        <w:rPr>
          <w:rFonts w:ascii="Arial" w:hAnsi="Arial" w:cs="Arial"/>
          <w:sz w:val="22"/>
          <w:szCs w:val="22"/>
        </w:rPr>
        <w:t>.</w:t>
      </w:r>
    </w:p>
    <w:p w:rsidR="00513939" w:rsidRPr="003E27E5" w:rsidP="003A1860">
      <w:pPr>
        <w:tabs>
          <w:tab w:val="left" w:pos="426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9E02F9" w:rsidRPr="003E27E5" w:rsidP="00992286">
      <w:pPr>
        <w:tabs>
          <w:tab w:val="left" w:pos="0"/>
          <w:tab w:val="num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3.2. Продавец вправе:</w:t>
      </w:r>
    </w:p>
    <w:p w:rsidR="009E02F9" w:rsidRPr="003E27E5" w:rsidP="00E41E96">
      <w:pPr>
        <w:pStyle w:val="ListParagraph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Требовать оплаты поставленной электрической энергии (мощности), произведенной объектом (объектами) микрогенерации, в срок, предусмотренный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3A1860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Изменить адрес электронной почты, </w:t>
      </w:r>
      <w:r w:rsidRPr="003E27E5">
        <w:rPr>
          <w:rFonts w:ascii="Arial" w:hAnsi="Arial" w:cs="Arial"/>
          <w:sz w:val="22"/>
          <w:szCs w:val="22"/>
        </w:rPr>
        <w:t>номер телефона</w:t>
      </w:r>
      <w:r w:rsidRPr="003E27E5">
        <w:rPr>
          <w:rFonts w:ascii="Arial" w:hAnsi="Arial" w:cs="Arial"/>
          <w:sz w:val="22"/>
          <w:szCs w:val="22"/>
        </w:rPr>
        <w:t xml:space="preserve"> при условии письменного уведомления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 способом, позволяющим подтвердить получение </w:t>
      </w:r>
      <w:r w:rsidRPr="003E27E5">
        <w:rPr>
          <w:rFonts w:ascii="Arial" w:hAnsi="Arial" w:cs="Arial"/>
          <w:b/>
          <w:sz w:val="22"/>
          <w:szCs w:val="22"/>
        </w:rPr>
        <w:t xml:space="preserve">Покупателем </w:t>
      </w:r>
      <w:r w:rsidRPr="003E27E5">
        <w:rPr>
          <w:rFonts w:ascii="Arial" w:hAnsi="Arial" w:cs="Arial"/>
          <w:sz w:val="22"/>
          <w:szCs w:val="22"/>
        </w:rPr>
        <w:t>указанного уведомления.</w:t>
      </w:r>
      <w:r w:rsidRPr="003E27E5" w:rsidR="00513939">
        <w:rPr>
          <w:rFonts w:ascii="Arial" w:hAnsi="Arial" w:cs="Arial"/>
          <w:b/>
          <w:sz w:val="22"/>
          <w:szCs w:val="22"/>
        </w:rPr>
        <w:t xml:space="preserve"> Продавец</w:t>
      </w:r>
      <w:r w:rsidRPr="003E27E5" w:rsidR="00513939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</w:t>
      </w:r>
      <w:r w:rsidRPr="003E27E5" w:rsidR="00513939">
        <w:rPr>
          <w:rFonts w:ascii="Arial" w:hAnsi="Arial" w:cs="Arial"/>
        </w:rPr>
        <w:t>.</w:t>
      </w:r>
      <w:r w:rsidRPr="003E27E5" w:rsidR="00513939">
        <w:rPr>
          <w:rFonts w:ascii="Arial" w:hAnsi="Arial" w:cs="Arial"/>
          <w:sz w:val="22"/>
          <w:szCs w:val="22"/>
        </w:rPr>
        <w:t xml:space="preserve"> При этом при поступлении от </w:t>
      </w:r>
      <w:r w:rsidRPr="003E27E5" w:rsidR="00513939">
        <w:rPr>
          <w:rFonts w:ascii="Arial" w:hAnsi="Arial" w:cs="Arial"/>
          <w:b/>
          <w:sz w:val="22"/>
          <w:szCs w:val="22"/>
        </w:rPr>
        <w:t>Продавца</w:t>
      </w:r>
      <w:r w:rsidRPr="003E27E5" w:rsidR="00513939">
        <w:rPr>
          <w:rFonts w:ascii="Arial" w:hAnsi="Arial" w:cs="Arial"/>
          <w:sz w:val="22"/>
          <w:szCs w:val="22"/>
        </w:rPr>
        <w:t xml:space="preserve"> уведомления об изменении указанных данных подписание дополнительных соглашений </w:t>
      </w:r>
      <w:r w:rsidRPr="003E27E5" w:rsidR="00513939">
        <w:rPr>
          <w:rFonts w:ascii="Arial" w:hAnsi="Arial" w:cs="Arial"/>
          <w:b/>
          <w:sz w:val="22"/>
          <w:szCs w:val="22"/>
        </w:rPr>
        <w:t>к Договору</w:t>
      </w:r>
      <w:r w:rsidRPr="003E27E5" w:rsidR="00513939">
        <w:rPr>
          <w:rFonts w:ascii="Arial" w:hAnsi="Arial" w:cs="Arial"/>
          <w:sz w:val="22"/>
          <w:szCs w:val="22"/>
        </w:rPr>
        <w:t xml:space="preserve"> не требуется. Новые данные применяются при исполнении </w:t>
      </w:r>
      <w:r w:rsidRPr="003E27E5" w:rsidR="00513939">
        <w:rPr>
          <w:rFonts w:ascii="Arial" w:hAnsi="Arial" w:cs="Arial"/>
          <w:b/>
          <w:sz w:val="22"/>
          <w:szCs w:val="22"/>
        </w:rPr>
        <w:t>Договора</w:t>
      </w:r>
      <w:r w:rsidRPr="003E27E5" w:rsidR="00513939">
        <w:rPr>
          <w:rFonts w:ascii="Arial" w:hAnsi="Arial" w:cs="Arial"/>
          <w:sz w:val="22"/>
          <w:szCs w:val="22"/>
        </w:rPr>
        <w:t xml:space="preserve"> на основании уведомления, поступившего от </w:t>
      </w:r>
      <w:r w:rsidRPr="003E27E5" w:rsidR="00513939">
        <w:rPr>
          <w:rFonts w:ascii="Arial" w:hAnsi="Arial" w:cs="Arial"/>
          <w:b/>
          <w:sz w:val="22"/>
          <w:szCs w:val="22"/>
        </w:rPr>
        <w:t>Продавца</w:t>
      </w:r>
      <w:r w:rsidRPr="003E27E5" w:rsidR="00513939">
        <w:rPr>
          <w:rFonts w:ascii="Arial" w:hAnsi="Arial" w:cs="Arial"/>
          <w:sz w:val="22"/>
          <w:szCs w:val="22"/>
        </w:rPr>
        <w:t>.</w:t>
      </w:r>
    </w:p>
    <w:p w:rsidR="009E02F9" w:rsidRPr="003E27E5" w:rsidP="00992286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709"/>
          <w:tab w:val="num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Изменить условия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в порядке, предусмотренном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:rsidR="009E02F9" w:rsidRPr="003E27E5" w:rsidP="00992286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709"/>
          <w:tab w:val="num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В одностороннем порядке отказаться от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>, что влечет расторжение</w:t>
      </w:r>
      <w:r w:rsidRPr="003E27E5">
        <w:rPr>
          <w:rFonts w:ascii="Arial" w:hAnsi="Arial" w:cs="Arial"/>
          <w:b/>
          <w:sz w:val="22"/>
          <w:szCs w:val="22"/>
        </w:rPr>
        <w:t xml:space="preserve"> Договора,</w:t>
      </w:r>
      <w:r w:rsidRPr="003E27E5">
        <w:rPr>
          <w:rFonts w:ascii="Arial" w:hAnsi="Arial" w:cs="Arial"/>
          <w:sz w:val="22"/>
          <w:szCs w:val="22"/>
        </w:rPr>
        <w:t xml:space="preserve"> при условии письменного уведомления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 способом, позволяющим подтвердить п</w:t>
      </w:r>
      <w:r w:rsidRPr="003E27E5">
        <w:rPr>
          <w:rFonts w:ascii="Arial" w:hAnsi="Arial" w:cs="Arial"/>
          <w:sz w:val="22"/>
          <w:szCs w:val="22"/>
        </w:rPr>
        <w:t xml:space="preserve">олучение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указанного уведомления, за 14 (</w:t>
      </w:r>
      <w:r w:rsidRPr="003E27E5" w:rsidR="00AD4214">
        <w:rPr>
          <w:rFonts w:ascii="Arial" w:hAnsi="Arial" w:cs="Arial"/>
          <w:sz w:val="22"/>
          <w:szCs w:val="22"/>
        </w:rPr>
        <w:t>Ч</w:t>
      </w:r>
      <w:r w:rsidRPr="003E27E5">
        <w:rPr>
          <w:rFonts w:ascii="Arial" w:hAnsi="Arial" w:cs="Arial"/>
          <w:sz w:val="22"/>
          <w:szCs w:val="22"/>
        </w:rPr>
        <w:t xml:space="preserve">етырнадцать) календарных дней до заявляемой </w:t>
      </w:r>
      <w:r w:rsidRPr="003E27E5">
        <w:rPr>
          <w:rFonts w:ascii="Arial" w:hAnsi="Arial" w:cs="Arial"/>
          <w:b/>
          <w:sz w:val="22"/>
          <w:szCs w:val="22"/>
        </w:rPr>
        <w:t>Продавцом</w:t>
      </w:r>
      <w:r w:rsidRPr="003E27E5">
        <w:rPr>
          <w:rFonts w:ascii="Arial" w:hAnsi="Arial" w:cs="Arial"/>
          <w:sz w:val="22"/>
          <w:szCs w:val="22"/>
        </w:rPr>
        <w:t xml:space="preserve"> даты расторжения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.   </w:t>
      </w:r>
    </w:p>
    <w:p w:rsidR="009E02F9" w:rsidRPr="003E27E5" w:rsidP="00992286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709"/>
          <w:tab w:val="num" w:pos="1134"/>
        </w:tabs>
        <w:ind w:left="0" w:firstLine="567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Осуществлять иные права, предусмотренные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:rsidR="009E02F9" w:rsidRPr="003E27E5" w:rsidP="00A40A29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left="567"/>
        <w:rPr>
          <w:rFonts w:ascii="Arial" w:hAnsi="Arial" w:cs="Arial"/>
          <w:sz w:val="22"/>
          <w:szCs w:val="22"/>
        </w:rPr>
      </w:pPr>
    </w:p>
    <w:p w:rsidR="009E02F9" w:rsidRPr="003E27E5" w:rsidP="000B2D67">
      <w:pPr>
        <w:tabs>
          <w:tab w:val="left" w:pos="0"/>
          <w:tab w:val="left" w:pos="426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3.3. </w:t>
      </w:r>
      <w:r w:rsidRPr="003E27E5">
        <w:rPr>
          <w:rFonts w:ascii="Arial" w:hAnsi="Arial" w:cs="Arial"/>
          <w:b/>
          <w:sz w:val="22"/>
          <w:szCs w:val="22"/>
        </w:rPr>
        <w:t>Покупатель обязан:</w:t>
      </w:r>
    </w:p>
    <w:p w:rsidR="009E02F9" w:rsidRPr="003E27E5" w:rsidP="00992286">
      <w:pPr>
        <w:pStyle w:val="BodyText3"/>
        <w:numPr>
          <w:ilvl w:val="0"/>
          <w:numId w:val="6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3E27E5">
        <w:rPr>
          <w:rFonts w:ascii="Arial" w:hAnsi="Arial" w:cs="Arial"/>
          <w:b w:val="0"/>
          <w:sz w:val="22"/>
          <w:szCs w:val="22"/>
        </w:rPr>
        <w:t>Принимать электрическую энергию, производимую объектом (объектами) микрогенерации в точке (точках) поставки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 w:val="0"/>
          <w:sz w:val="22"/>
          <w:szCs w:val="22"/>
        </w:rPr>
        <w:t xml:space="preserve">электрической энергии (мощности) </w:t>
      </w:r>
      <w:r w:rsidRPr="003E27E5">
        <w:rPr>
          <w:rFonts w:ascii="Arial" w:hAnsi="Arial" w:cs="Arial"/>
          <w:sz w:val="22"/>
          <w:szCs w:val="22"/>
        </w:rPr>
        <w:t xml:space="preserve">(Приложение №1 </w:t>
      </w:r>
      <w:r w:rsidRPr="003E27E5">
        <w:rPr>
          <w:rFonts w:ascii="Arial" w:hAnsi="Arial" w:cs="Arial"/>
          <w:b w:val="0"/>
          <w:sz w:val="22"/>
          <w:szCs w:val="22"/>
        </w:rPr>
        <w:t>к настоящему</w:t>
      </w:r>
      <w:r w:rsidRPr="003E27E5">
        <w:rPr>
          <w:rFonts w:ascii="Arial" w:hAnsi="Arial" w:cs="Arial"/>
          <w:sz w:val="22"/>
          <w:szCs w:val="22"/>
        </w:rPr>
        <w:t xml:space="preserve"> Договору), </w:t>
      </w:r>
      <w:r w:rsidRPr="003E27E5">
        <w:rPr>
          <w:rFonts w:ascii="Arial" w:hAnsi="Arial" w:cs="Arial"/>
          <w:b w:val="0"/>
          <w:sz w:val="22"/>
          <w:szCs w:val="22"/>
        </w:rPr>
        <w:t xml:space="preserve">в соответствии с условиями настоящего </w:t>
      </w:r>
      <w:r w:rsidRPr="003E27E5">
        <w:rPr>
          <w:rFonts w:ascii="Arial" w:hAnsi="Arial" w:cs="Arial"/>
          <w:sz w:val="22"/>
          <w:szCs w:val="22"/>
        </w:rPr>
        <w:t>Договора</w:t>
      </w:r>
      <w:r w:rsidRPr="003E27E5">
        <w:rPr>
          <w:rFonts w:ascii="Arial" w:hAnsi="Arial" w:cs="Arial"/>
          <w:b w:val="0"/>
          <w:sz w:val="22"/>
          <w:szCs w:val="22"/>
        </w:rPr>
        <w:t xml:space="preserve">. </w:t>
      </w:r>
    </w:p>
    <w:p w:rsidR="001C12ED" w:rsidRPr="003E27E5" w:rsidP="001C12ED">
      <w:pPr>
        <w:pStyle w:val="BodyText3"/>
        <w:numPr>
          <w:ilvl w:val="0"/>
          <w:numId w:val="6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4"/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 w:val="0"/>
          <w:sz w:val="22"/>
          <w:szCs w:val="22"/>
        </w:rPr>
        <w:t xml:space="preserve">Выставлять </w:t>
      </w:r>
      <w:r w:rsidRPr="003E27E5">
        <w:rPr>
          <w:rFonts w:ascii="Arial" w:hAnsi="Arial" w:cs="Arial"/>
          <w:sz w:val="22"/>
          <w:szCs w:val="22"/>
        </w:rPr>
        <w:t>Продавцу</w:t>
      </w:r>
      <w:r w:rsidRPr="003E27E5">
        <w:rPr>
          <w:rFonts w:ascii="Arial" w:hAnsi="Arial" w:cs="Arial"/>
          <w:b w:val="0"/>
          <w:sz w:val="22"/>
          <w:szCs w:val="22"/>
        </w:rPr>
        <w:t xml:space="preserve"> акт приема-передачи электрической энергии (мощности) по форме, указанной в </w:t>
      </w:r>
      <w:r w:rsidRPr="003E27E5">
        <w:rPr>
          <w:rFonts w:ascii="Arial" w:hAnsi="Arial" w:cs="Arial"/>
          <w:sz w:val="22"/>
          <w:szCs w:val="22"/>
        </w:rPr>
        <w:t>Приложении № 3</w:t>
      </w:r>
      <w:r w:rsidRPr="003E27E5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3E27E5">
        <w:rPr>
          <w:rFonts w:ascii="Arial" w:hAnsi="Arial" w:cs="Arial"/>
          <w:sz w:val="22"/>
          <w:szCs w:val="22"/>
        </w:rPr>
        <w:t>Договору</w:t>
      </w:r>
      <w:r w:rsidRPr="003E27E5">
        <w:rPr>
          <w:rFonts w:ascii="Arial" w:hAnsi="Arial" w:cs="Arial"/>
          <w:b w:val="0"/>
          <w:sz w:val="22"/>
          <w:szCs w:val="22"/>
        </w:rPr>
        <w:t>,  за соответствующий расчетный период до 13-го числа месяца, следующего за расчетным.</w:t>
      </w:r>
    </w:p>
    <w:p w:rsidR="001C12ED" w:rsidRPr="003E27E5" w:rsidP="00DD6E15">
      <w:pPr>
        <w:pStyle w:val="BodyText3"/>
        <w:numPr>
          <w:ilvl w:val="0"/>
          <w:numId w:val="0"/>
        </w:numPr>
        <w:tabs>
          <w:tab w:val="left" w:pos="426"/>
          <w:tab w:val="left" w:pos="1134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3.3.2.</w:t>
      </w:r>
      <w:r w:rsidRPr="003E27E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b w:val="0"/>
          <w:color w:val="FF0000"/>
          <w:sz w:val="22"/>
          <w:szCs w:val="22"/>
        </w:rPr>
        <w:footnoteReference w:id="5"/>
      </w:r>
      <w:r w:rsidRPr="003E27E5">
        <w:rPr>
          <w:rFonts w:ascii="Arial" w:hAnsi="Arial" w:cs="Arial"/>
          <w:b w:val="0"/>
          <w:sz w:val="22"/>
          <w:szCs w:val="22"/>
        </w:rPr>
        <w:t xml:space="preserve"> </w:t>
      </w:r>
      <w:r w:rsidRPr="003E27E5">
        <w:rPr>
          <w:rFonts w:ascii="Arial" w:hAnsi="Arial" w:cs="Arial"/>
          <w:b w:val="0"/>
          <w:sz w:val="22"/>
          <w:szCs w:val="22"/>
        </w:rPr>
        <w:t>Подписать при отсутствии разн</w:t>
      </w:r>
      <w:r w:rsidRPr="003E27E5">
        <w:rPr>
          <w:rFonts w:ascii="Arial" w:hAnsi="Arial" w:cs="Arial"/>
          <w:b w:val="0"/>
          <w:sz w:val="22"/>
          <w:szCs w:val="22"/>
        </w:rPr>
        <w:t xml:space="preserve">огласий и возражений представленный </w:t>
      </w:r>
      <w:r w:rsidRPr="003E27E5">
        <w:rPr>
          <w:rFonts w:ascii="Arial" w:hAnsi="Arial" w:cs="Arial"/>
          <w:sz w:val="22"/>
          <w:szCs w:val="22"/>
        </w:rPr>
        <w:t>Продавцом</w:t>
      </w:r>
      <w:r w:rsidRPr="003E27E5">
        <w:rPr>
          <w:rFonts w:ascii="Arial" w:hAnsi="Arial" w:cs="Arial"/>
          <w:b w:val="0"/>
          <w:sz w:val="22"/>
          <w:szCs w:val="22"/>
        </w:rPr>
        <w:t xml:space="preserve"> акт приема-передачи электрической энергии (мощности) или УПД за соответствующий расчетный период до 15-го числа месяца, следующего за расчетным</w:t>
      </w:r>
      <w:r w:rsidRPr="003E27E5">
        <w:rPr>
          <w:rFonts w:ascii="Arial" w:hAnsi="Arial" w:cs="Arial"/>
          <w:b w:val="0"/>
          <w:sz w:val="22"/>
          <w:szCs w:val="22"/>
        </w:rPr>
        <w:t>.</w:t>
      </w:r>
    </w:p>
    <w:p w:rsidR="009E02F9" w:rsidRPr="003E27E5" w:rsidP="00B14673">
      <w:pPr>
        <w:pStyle w:val="BodyText3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3E27E5">
        <w:rPr>
          <w:rFonts w:ascii="Arial" w:hAnsi="Arial" w:cs="Arial"/>
          <w:b w:val="0"/>
          <w:sz w:val="22"/>
          <w:szCs w:val="22"/>
        </w:rPr>
        <w:t xml:space="preserve"> Оп</w:t>
      </w:r>
      <w:r w:rsidRPr="003E27E5">
        <w:rPr>
          <w:rFonts w:ascii="Arial" w:hAnsi="Arial" w:cs="Arial"/>
          <w:b w:val="0"/>
          <w:sz w:val="22"/>
          <w:szCs w:val="22"/>
        </w:rPr>
        <w:t xml:space="preserve">лачивать приобретаемую электрическую энергию, производимую объектом (объектами) микрогенерации в точке (точках) поставки </w:t>
      </w:r>
      <w:r w:rsidRPr="003E27E5">
        <w:rPr>
          <w:rFonts w:ascii="Arial" w:hAnsi="Arial" w:cs="Arial"/>
          <w:sz w:val="22"/>
          <w:szCs w:val="22"/>
        </w:rPr>
        <w:t xml:space="preserve">(Приложение №1 </w:t>
      </w:r>
      <w:r w:rsidRPr="003E27E5">
        <w:rPr>
          <w:rFonts w:ascii="Arial" w:hAnsi="Arial" w:cs="Arial"/>
          <w:b w:val="0"/>
          <w:sz w:val="22"/>
          <w:szCs w:val="22"/>
        </w:rPr>
        <w:t>к настоящему</w:t>
      </w:r>
      <w:r w:rsidRPr="003E27E5">
        <w:rPr>
          <w:rFonts w:ascii="Arial" w:hAnsi="Arial" w:cs="Arial"/>
          <w:sz w:val="22"/>
          <w:szCs w:val="22"/>
        </w:rPr>
        <w:t xml:space="preserve"> Договору)</w:t>
      </w:r>
      <w:r w:rsidRPr="003E27E5">
        <w:rPr>
          <w:rFonts w:ascii="Arial" w:hAnsi="Arial" w:cs="Arial"/>
          <w:b w:val="0"/>
          <w:sz w:val="22"/>
          <w:szCs w:val="22"/>
        </w:rPr>
        <w:t xml:space="preserve">, в объеме, порядке и в сроки, предусмотренные настоящим </w:t>
      </w:r>
      <w:r w:rsidRPr="003E27E5">
        <w:rPr>
          <w:rFonts w:ascii="Arial" w:hAnsi="Arial" w:cs="Arial"/>
          <w:sz w:val="22"/>
          <w:szCs w:val="22"/>
        </w:rPr>
        <w:t>Договором</w:t>
      </w:r>
      <w:r w:rsidRPr="003E27E5">
        <w:rPr>
          <w:rFonts w:ascii="Arial" w:hAnsi="Arial" w:cs="Arial"/>
          <w:b w:val="0"/>
          <w:sz w:val="22"/>
          <w:szCs w:val="22"/>
        </w:rPr>
        <w:t>.</w:t>
      </w:r>
    </w:p>
    <w:p w:rsidR="009E02F9" w:rsidRPr="003E27E5" w:rsidP="0095449D">
      <w:pPr>
        <w:pStyle w:val="BodyText3"/>
        <w:numPr>
          <w:ilvl w:val="0"/>
          <w:numId w:val="0"/>
        </w:numPr>
        <w:tabs>
          <w:tab w:val="left" w:pos="426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9E02F9" w:rsidRPr="003E27E5" w:rsidP="00917C4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3.4.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окупатель</w:t>
      </w:r>
      <w:r w:rsidRPr="003E27E5">
        <w:rPr>
          <w:rFonts w:ascii="Arial" w:hAnsi="Arial" w:cs="Arial"/>
          <w:b/>
          <w:sz w:val="22"/>
          <w:szCs w:val="22"/>
        </w:rPr>
        <w:t xml:space="preserve"> вправе</w:t>
      </w:r>
      <w:r w:rsidRPr="003E27E5">
        <w:rPr>
          <w:rFonts w:ascii="Arial" w:hAnsi="Arial" w:cs="Arial"/>
          <w:sz w:val="22"/>
          <w:szCs w:val="22"/>
        </w:rPr>
        <w:t>:</w:t>
      </w:r>
    </w:p>
    <w:p w:rsidR="009E02F9" w:rsidRPr="003E27E5" w:rsidP="004C4A92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3.4.</w:t>
      </w:r>
      <w:r w:rsidRPr="003E27E5">
        <w:rPr>
          <w:rFonts w:ascii="Arial" w:hAnsi="Arial" w:cs="Arial"/>
          <w:b/>
          <w:sz w:val="22"/>
          <w:szCs w:val="22"/>
        </w:rPr>
        <w:t>1</w:t>
      </w:r>
      <w:r w:rsidRPr="003E27E5">
        <w:rPr>
          <w:rFonts w:ascii="Arial" w:hAnsi="Arial" w:cs="Arial"/>
          <w:b/>
          <w:sz w:val="22"/>
          <w:szCs w:val="22"/>
        </w:rPr>
        <w:t>.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Иметь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доступ для своих уполномоченных представителей и представителей </w:t>
      </w:r>
      <w:r w:rsidRPr="003E27E5">
        <w:rPr>
          <w:rFonts w:ascii="Arial" w:hAnsi="Arial" w:cs="Arial"/>
          <w:b/>
          <w:sz w:val="22"/>
          <w:szCs w:val="22"/>
        </w:rPr>
        <w:t>Сетевой организации</w:t>
      </w:r>
      <w:r w:rsidRPr="003E27E5">
        <w:rPr>
          <w:rFonts w:ascii="Arial" w:hAnsi="Arial" w:cs="Arial"/>
          <w:sz w:val="22"/>
          <w:szCs w:val="22"/>
        </w:rPr>
        <w:t xml:space="preserve"> к электрическим установкам и измерительному комплексу </w:t>
      </w:r>
      <w:r w:rsidRPr="003E27E5">
        <w:rPr>
          <w:rFonts w:ascii="Arial" w:hAnsi="Arial" w:cs="Arial"/>
          <w:sz w:val="22"/>
          <w:szCs w:val="22"/>
        </w:rPr>
        <w:t>о</w:t>
      </w:r>
      <w:r w:rsidRPr="003E27E5">
        <w:rPr>
          <w:rFonts w:ascii="Arial" w:hAnsi="Arial" w:cs="Arial"/>
          <w:sz w:val="22"/>
          <w:szCs w:val="22"/>
        </w:rPr>
        <w:t>бъект</w:t>
      </w:r>
      <w:r w:rsidRPr="003E27E5">
        <w:rPr>
          <w:rFonts w:ascii="Arial" w:hAnsi="Arial" w:cs="Arial"/>
          <w:sz w:val="22"/>
          <w:szCs w:val="22"/>
        </w:rPr>
        <w:t>а (объектов) микрогенерации</w:t>
      </w:r>
      <w:r w:rsidRPr="003E27E5">
        <w:rPr>
          <w:rFonts w:ascii="Arial" w:hAnsi="Arial" w:cs="Arial"/>
          <w:sz w:val="22"/>
          <w:szCs w:val="22"/>
        </w:rPr>
        <w:t>, к местам установки приборов учета, а также к необходимой технической докуме</w:t>
      </w:r>
      <w:r w:rsidRPr="003E27E5">
        <w:rPr>
          <w:rFonts w:ascii="Arial" w:hAnsi="Arial" w:cs="Arial"/>
          <w:sz w:val="22"/>
          <w:szCs w:val="22"/>
        </w:rPr>
        <w:t xml:space="preserve">нтации, связанной с исполнением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>, для</w:t>
      </w:r>
      <w:r w:rsidRPr="003E27E5">
        <w:rPr>
          <w:rFonts w:ascii="Arial" w:hAnsi="Arial" w:cs="Arial"/>
          <w:sz w:val="22"/>
          <w:szCs w:val="22"/>
        </w:rPr>
        <w:t xml:space="preserve"> проверки  </w:t>
      </w:r>
      <w:r w:rsidRPr="003E27E5">
        <w:rPr>
          <w:rFonts w:ascii="Arial" w:hAnsi="Arial" w:cs="Arial"/>
          <w:sz w:val="22"/>
          <w:szCs w:val="22"/>
        </w:rPr>
        <w:t xml:space="preserve">условий эксплуатации и сохранности приборов учета, проверки достоверности учета электроэнергии, снятия показаний, проверки правильности снятия показаний, достоверности представленных </w:t>
      </w:r>
      <w:r w:rsidRPr="003E27E5">
        <w:rPr>
          <w:rFonts w:ascii="Arial" w:hAnsi="Arial" w:cs="Arial"/>
          <w:b/>
          <w:sz w:val="22"/>
          <w:szCs w:val="22"/>
        </w:rPr>
        <w:t>Продав</w:t>
      </w:r>
      <w:r w:rsidRPr="003E27E5">
        <w:rPr>
          <w:rFonts w:ascii="Arial" w:hAnsi="Arial" w:cs="Arial"/>
          <w:b/>
          <w:sz w:val="22"/>
          <w:szCs w:val="22"/>
        </w:rPr>
        <w:t>цом</w:t>
      </w:r>
      <w:r w:rsidRPr="003E27E5">
        <w:rPr>
          <w:rFonts w:ascii="Arial" w:hAnsi="Arial" w:cs="Arial"/>
          <w:sz w:val="22"/>
          <w:szCs w:val="22"/>
        </w:rPr>
        <w:t xml:space="preserve"> сведений о показаниях приборов учета электрической энергии, снятия контрольных показаний в  порядке и с периодичностью, установленной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992286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3.4</w:t>
      </w:r>
      <w:r w:rsidRPr="003E27E5">
        <w:rPr>
          <w:rFonts w:ascii="Arial" w:hAnsi="Arial" w:cs="Arial"/>
          <w:b/>
          <w:sz w:val="22"/>
          <w:szCs w:val="22"/>
        </w:rPr>
        <w:t>.</w:t>
      </w:r>
      <w:r w:rsidRPr="003E27E5">
        <w:rPr>
          <w:rFonts w:ascii="Arial" w:hAnsi="Arial" w:cs="Arial"/>
          <w:b/>
          <w:sz w:val="22"/>
          <w:szCs w:val="22"/>
        </w:rPr>
        <w:t>2</w:t>
      </w:r>
      <w:r w:rsidRPr="003E27E5">
        <w:rPr>
          <w:rFonts w:ascii="Arial" w:hAnsi="Arial" w:cs="Arial"/>
          <w:b/>
          <w:sz w:val="22"/>
          <w:szCs w:val="22"/>
        </w:rPr>
        <w:t>.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Изменить номер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, адрес электронной почты, </w:t>
      </w:r>
      <w:r w:rsidRPr="003E27E5">
        <w:rPr>
          <w:rFonts w:ascii="Arial" w:hAnsi="Arial" w:cs="Arial"/>
          <w:sz w:val="22"/>
          <w:szCs w:val="22"/>
        </w:rPr>
        <w:t xml:space="preserve">сведения о юридическом и почтовом адресе, наименовании, банковских реквизитах и иные данные, </w:t>
      </w:r>
      <w:r w:rsidRPr="003E27E5">
        <w:rPr>
          <w:rFonts w:ascii="Arial" w:hAnsi="Arial" w:cs="Arial"/>
          <w:sz w:val="22"/>
          <w:szCs w:val="22"/>
        </w:rPr>
        <w:t xml:space="preserve">указанные в разделе 10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, путем письменного уведомления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способом, позволяющ</w:t>
      </w:r>
      <w:r w:rsidRPr="003E27E5">
        <w:rPr>
          <w:rFonts w:ascii="Arial" w:hAnsi="Arial" w:cs="Arial"/>
          <w:sz w:val="22"/>
          <w:szCs w:val="22"/>
        </w:rPr>
        <w:t xml:space="preserve">им подтвердить получение </w:t>
      </w:r>
      <w:r w:rsidRPr="003E27E5">
        <w:rPr>
          <w:rFonts w:ascii="Arial" w:hAnsi="Arial" w:cs="Arial"/>
          <w:b/>
          <w:sz w:val="22"/>
          <w:szCs w:val="22"/>
        </w:rPr>
        <w:t xml:space="preserve">Продавцом </w:t>
      </w:r>
      <w:r w:rsidRPr="003E27E5">
        <w:rPr>
          <w:rFonts w:ascii="Arial" w:hAnsi="Arial" w:cs="Arial"/>
          <w:sz w:val="22"/>
          <w:szCs w:val="22"/>
        </w:rPr>
        <w:t>указанного уведомления</w:t>
      </w:r>
      <w:r w:rsidRPr="003E27E5">
        <w:rPr>
          <w:rFonts w:ascii="Arial" w:hAnsi="Arial" w:cs="Arial"/>
          <w:sz w:val="22"/>
          <w:szCs w:val="22"/>
        </w:rPr>
        <w:t xml:space="preserve">, или путем размещения соответствующей информации на сайте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, указанного в п. 8.6.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Договора.</w:t>
      </w:r>
      <w:r w:rsidRPr="003E27E5" w:rsidR="00F81E60">
        <w:t xml:space="preserve"> </w:t>
      </w:r>
      <w:r w:rsidRPr="003E27E5" w:rsidR="00F81E60">
        <w:rPr>
          <w:rFonts w:ascii="Arial" w:hAnsi="Arial" w:cs="Arial"/>
          <w:sz w:val="22"/>
          <w:szCs w:val="22"/>
        </w:rPr>
        <w:t xml:space="preserve">При этом при изменении данных, указанных в настоящем пункте, подписание дополнительных соглашений к </w:t>
      </w:r>
      <w:r w:rsidRPr="003E27E5" w:rsidR="00F81E60">
        <w:rPr>
          <w:rFonts w:ascii="Arial" w:hAnsi="Arial" w:cs="Arial"/>
          <w:b/>
          <w:sz w:val="22"/>
          <w:szCs w:val="22"/>
        </w:rPr>
        <w:t>Договору</w:t>
      </w:r>
      <w:r w:rsidRPr="003E27E5" w:rsidR="00F81E60">
        <w:rPr>
          <w:rFonts w:ascii="Arial" w:hAnsi="Arial" w:cs="Arial"/>
          <w:sz w:val="22"/>
          <w:szCs w:val="22"/>
        </w:rPr>
        <w:t xml:space="preserve"> не требуется. Новые данные применяются при исполнении </w:t>
      </w:r>
      <w:r w:rsidRPr="003E27E5" w:rsidR="00F81E60">
        <w:rPr>
          <w:rFonts w:ascii="Arial" w:hAnsi="Arial" w:cs="Arial"/>
          <w:b/>
          <w:sz w:val="22"/>
          <w:szCs w:val="22"/>
        </w:rPr>
        <w:t>Договора</w:t>
      </w:r>
      <w:r w:rsidRPr="003E27E5" w:rsidR="00F81E60">
        <w:rPr>
          <w:rFonts w:ascii="Arial" w:hAnsi="Arial" w:cs="Arial"/>
          <w:sz w:val="22"/>
          <w:szCs w:val="22"/>
        </w:rPr>
        <w:t xml:space="preserve"> на основании уведомления </w:t>
      </w:r>
      <w:r w:rsidRPr="003E27E5" w:rsidR="00F81E60">
        <w:rPr>
          <w:rFonts w:ascii="Arial" w:hAnsi="Arial" w:cs="Arial"/>
          <w:b/>
          <w:sz w:val="22"/>
          <w:szCs w:val="22"/>
        </w:rPr>
        <w:t>Покупателя</w:t>
      </w:r>
      <w:r w:rsidRPr="003E27E5" w:rsidR="00F81E60">
        <w:rPr>
          <w:rFonts w:ascii="Arial" w:hAnsi="Arial" w:cs="Arial"/>
          <w:sz w:val="22"/>
          <w:szCs w:val="22"/>
        </w:rPr>
        <w:t>.</w:t>
      </w:r>
    </w:p>
    <w:p w:rsidR="009E02F9" w:rsidRPr="003E27E5" w:rsidP="00992286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3.4.3. </w:t>
      </w:r>
      <w:r w:rsidRPr="003E27E5">
        <w:rPr>
          <w:rFonts w:ascii="Arial" w:hAnsi="Arial" w:cs="Arial"/>
          <w:sz w:val="22"/>
          <w:szCs w:val="22"/>
        </w:rPr>
        <w:t xml:space="preserve">Изменить условия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в порядке, предусмотренном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 xml:space="preserve"> и действующим законодательством. </w:t>
      </w:r>
    </w:p>
    <w:p w:rsidR="009E02F9" w:rsidRPr="003E27E5" w:rsidP="00992286">
      <w:pPr>
        <w:tabs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3.4.4. </w:t>
      </w:r>
      <w:r w:rsidRPr="003E27E5">
        <w:rPr>
          <w:rFonts w:ascii="Arial" w:hAnsi="Arial" w:cs="Arial"/>
          <w:sz w:val="22"/>
          <w:szCs w:val="22"/>
        </w:rPr>
        <w:t xml:space="preserve">В случае неисполнения либо ненадлежащего исполнения обязательств по оплате потребленной электрической энергии </w:t>
      </w:r>
      <w:r w:rsidRPr="003E27E5">
        <w:rPr>
          <w:rFonts w:ascii="Arial" w:hAnsi="Arial" w:cs="Arial"/>
          <w:b/>
          <w:sz w:val="22"/>
          <w:szCs w:val="22"/>
        </w:rPr>
        <w:t>Продавцом</w:t>
      </w:r>
      <w:r w:rsidRPr="003E27E5">
        <w:rPr>
          <w:rFonts w:ascii="Arial" w:hAnsi="Arial" w:cs="Arial"/>
          <w:sz w:val="22"/>
          <w:szCs w:val="22"/>
        </w:rPr>
        <w:t xml:space="preserve"> перед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по  договору энергоснабжения (договору купли-продажи (поставки) электрической энергии (мощности),  </w:t>
      </w:r>
      <w:r w:rsidRPr="003E27E5">
        <w:rPr>
          <w:rFonts w:ascii="Arial" w:hAnsi="Arial" w:cs="Arial"/>
          <w:b/>
          <w:sz w:val="22"/>
          <w:szCs w:val="22"/>
        </w:rPr>
        <w:t>Покупатель</w:t>
      </w:r>
      <w:r w:rsidRPr="003E27E5">
        <w:rPr>
          <w:rFonts w:ascii="Arial" w:hAnsi="Arial" w:cs="Arial"/>
          <w:sz w:val="22"/>
          <w:szCs w:val="22"/>
        </w:rPr>
        <w:t xml:space="preserve"> удержива</w:t>
      </w:r>
      <w:r w:rsidRPr="003E27E5">
        <w:rPr>
          <w:rFonts w:ascii="Arial" w:hAnsi="Arial" w:cs="Arial"/>
          <w:sz w:val="22"/>
          <w:szCs w:val="22"/>
        </w:rPr>
        <w:t xml:space="preserve">ет из суммы средств, причитающихся </w:t>
      </w:r>
      <w:r w:rsidRPr="003E27E5">
        <w:rPr>
          <w:rFonts w:ascii="Arial" w:hAnsi="Arial" w:cs="Arial"/>
          <w:b/>
          <w:sz w:val="22"/>
          <w:szCs w:val="22"/>
        </w:rPr>
        <w:t>Продавцу</w:t>
      </w:r>
      <w:r w:rsidRPr="003E27E5">
        <w:rPr>
          <w:rFonts w:ascii="Arial" w:hAnsi="Arial" w:cs="Arial"/>
          <w:sz w:val="22"/>
          <w:szCs w:val="22"/>
        </w:rPr>
        <w:t xml:space="preserve"> за поставленную им электрическую энергию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, средства в счет погашения задолженности по </w:t>
      </w:r>
      <w:r w:rsidRPr="003E27E5">
        <w:rPr>
          <w:rFonts w:ascii="Arial" w:hAnsi="Arial" w:cs="Arial"/>
          <w:sz w:val="22"/>
          <w:szCs w:val="22"/>
        </w:rPr>
        <w:t>обязательствам по договору энергоснабжения (договору купли-продажи (поставки) электрической энергии (мощ</w:t>
      </w:r>
      <w:r w:rsidRPr="003E27E5">
        <w:rPr>
          <w:rFonts w:ascii="Arial" w:hAnsi="Arial" w:cs="Arial"/>
          <w:sz w:val="22"/>
          <w:szCs w:val="22"/>
        </w:rPr>
        <w:t>ности)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footnoteReference w:id="6"/>
      </w:r>
      <w:r w:rsidRPr="003E27E5">
        <w:rPr>
          <w:rFonts w:ascii="Arial" w:hAnsi="Arial" w:cs="Arial"/>
          <w:sz w:val="22"/>
          <w:szCs w:val="22"/>
        </w:rPr>
        <w:t>.</w:t>
      </w:r>
      <w:r w:rsidRPr="003E27E5">
        <w:rPr>
          <w:rFonts w:ascii="Arial" w:hAnsi="Arial" w:cs="Arial"/>
          <w:sz w:val="22"/>
          <w:szCs w:val="22"/>
        </w:rPr>
        <w:t xml:space="preserve">     </w:t>
      </w:r>
    </w:p>
    <w:p w:rsidR="009E02F9" w:rsidRPr="003E27E5" w:rsidP="00D766C8">
      <w:pPr>
        <w:tabs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3.4.5. </w:t>
      </w:r>
      <w:r w:rsidRPr="003E27E5">
        <w:rPr>
          <w:rFonts w:ascii="Arial" w:hAnsi="Arial" w:cs="Arial"/>
          <w:sz w:val="22"/>
          <w:szCs w:val="22"/>
        </w:rPr>
        <w:t xml:space="preserve">Осуществлять иные права, предусмотренные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  <w:r w:rsidRPr="003E27E5">
        <w:rPr>
          <w:rFonts w:ascii="Arial" w:hAnsi="Arial" w:cs="Arial"/>
          <w:sz w:val="22"/>
          <w:szCs w:val="22"/>
        </w:rPr>
        <w:t xml:space="preserve">  </w:t>
      </w:r>
    </w:p>
    <w:p w:rsidR="009E02F9" w:rsidRPr="003E27E5" w:rsidP="003A18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E02F9" w:rsidRPr="003E27E5" w:rsidP="003A1860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4. ПОРЯДОК ОПРЕДЕЛЕНИЯ ОБЪЕМА ПОКУПКИ И ПОРЯДОК УЧЕТА ЭЛЕКТРИЧЕСКОЙ ЭНЕРГИИ (МОЩНОСТИ) ПО ДОГОВОРУ</w:t>
      </w:r>
    </w:p>
    <w:p w:rsidR="009E02F9" w:rsidRPr="003E27E5" w:rsidP="00CF5DE3">
      <w:pPr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Определение объема продажи </w:t>
      </w:r>
      <w:r w:rsidRPr="003E27E5">
        <w:rPr>
          <w:rFonts w:ascii="Arial" w:hAnsi="Arial" w:cs="Arial"/>
          <w:sz w:val="22"/>
          <w:szCs w:val="22"/>
        </w:rPr>
        <w:t>электрической энергии (мощности)</w:t>
      </w:r>
      <w:r w:rsidRPr="003E27E5">
        <w:rPr>
          <w:rFonts w:ascii="Arial" w:hAnsi="Arial" w:cs="Arial"/>
          <w:b/>
          <w:sz w:val="22"/>
          <w:szCs w:val="22"/>
        </w:rPr>
        <w:t xml:space="preserve">, </w:t>
      </w:r>
      <w:r w:rsidRPr="003E27E5">
        <w:rPr>
          <w:rFonts w:ascii="Arial" w:hAnsi="Arial" w:cs="Arial"/>
          <w:sz w:val="22"/>
          <w:szCs w:val="22"/>
        </w:rPr>
        <w:t xml:space="preserve">произведенной на объекте (объектах) микрогенерации, осуществляется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на основании показаний расчетных приборов учета (</w:t>
      </w:r>
      <w:r w:rsidRPr="003E27E5">
        <w:rPr>
          <w:rFonts w:ascii="Arial" w:hAnsi="Arial" w:cs="Arial"/>
          <w:b/>
          <w:sz w:val="22"/>
          <w:szCs w:val="22"/>
        </w:rPr>
        <w:t xml:space="preserve">Приложение </w:t>
      </w:r>
      <w:r w:rsidRPr="003E27E5">
        <w:rPr>
          <w:rFonts w:ascii="Arial" w:hAnsi="Arial" w:cs="Arial"/>
          <w:b/>
          <w:sz w:val="22"/>
          <w:szCs w:val="22"/>
          <w:lang w:val="en-US"/>
        </w:rPr>
        <w:t>N</w:t>
      </w:r>
      <w:r w:rsidRPr="003E27E5">
        <w:rPr>
          <w:rFonts w:ascii="Arial" w:hAnsi="Arial" w:cs="Arial"/>
          <w:b/>
          <w:sz w:val="22"/>
          <w:szCs w:val="22"/>
        </w:rPr>
        <w:t xml:space="preserve"> 1, № 2 </w:t>
      </w:r>
      <w:r w:rsidRPr="003E27E5">
        <w:rPr>
          <w:rFonts w:ascii="Arial" w:hAnsi="Arial" w:cs="Arial"/>
          <w:sz w:val="22"/>
          <w:szCs w:val="22"/>
        </w:rPr>
        <w:t>к настоящему</w:t>
      </w:r>
      <w:r w:rsidRPr="003E27E5">
        <w:rPr>
          <w:rFonts w:ascii="Arial" w:hAnsi="Arial" w:cs="Arial"/>
          <w:b/>
          <w:sz w:val="22"/>
          <w:szCs w:val="22"/>
        </w:rPr>
        <w:t xml:space="preserve"> Договору</w:t>
      </w:r>
      <w:r w:rsidRPr="003E27E5">
        <w:rPr>
          <w:rFonts w:ascii="Arial" w:hAnsi="Arial" w:cs="Arial"/>
          <w:i/>
          <w:sz w:val="22"/>
          <w:szCs w:val="22"/>
        </w:rPr>
        <w:t>)</w:t>
      </w:r>
      <w:r w:rsidRPr="003E27E5">
        <w:rPr>
          <w:rFonts w:ascii="Arial" w:hAnsi="Arial" w:cs="Arial"/>
          <w:sz w:val="22"/>
          <w:szCs w:val="22"/>
        </w:rPr>
        <w:t>, в том числе включенных в состав измерительных комп</w:t>
      </w:r>
      <w:r w:rsidRPr="003E27E5">
        <w:rPr>
          <w:rFonts w:ascii="Arial" w:hAnsi="Arial" w:cs="Arial"/>
          <w:sz w:val="22"/>
          <w:szCs w:val="22"/>
        </w:rPr>
        <w:t xml:space="preserve">лексов, систем учета, обеспечивающих почасовые измерения в двух направлениях (позволяющих определять как объем поставки  электрической энергии на энергопринимающие устройства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из объектов электросетевого хозяйства смежного субъекта,</w:t>
      </w:r>
      <w:r w:rsidRPr="003E27E5" w:rsidR="00831429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так и выдачу объектами микрогенерации электрической энергии в сети смежного субъекта).</w:t>
      </w:r>
    </w:p>
    <w:p w:rsidR="009E02F9" w:rsidRPr="003E27E5" w:rsidP="004C4A92">
      <w:pPr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Под объемом продажи электрической энергии по настоящему </w:t>
      </w:r>
      <w:r w:rsidRPr="003E27E5">
        <w:rPr>
          <w:rFonts w:ascii="Arial" w:hAnsi="Arial" w:cs="Arial"/>
          <w:b/>
          <w:sz w:val="22"/>
          <w:szCs w:val="22"/>
        </w:rPr>
        <w:t xml:space="preserve">Договору </w:t>
      </w:r>
      <w:r w:rsidRPr="003E27E5">
        <w:rPr>
          <w:rFonts w:ascii="Arial" w:hAnsi="Arial" w:cs="Arial"/>
          <w:sz w:val="22"/>
          <w:szCs w:val="22"/>
        </w:rPr>
        <w:t xml:space="preserve">понимается определяемая в соответствии с правилами, установленными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 xml:space="preserve">, для соответствующей ценовой категории, по которой </w:t>
      </w:r>
      <w:r w:rsidRPr="003E27E5">
        <w:rPr>
          <w:rFonts w:ascii="Arial" w:hAnsi="Arial" w:cs="Arial"/>
          <w:b/>
          <w:sz w:val="22"/>
          <w:szCs w:val="22"/>
        </w:rPr>
        <w:t>Продавец</w:t>
      </w:r>
      <w:r w:rsidRPr="003E27E5">
        <w:rPr>
          <w:rFonts w:ascii="Arial" w:hAnsi="Arial" w:cs="Arial"/>
          <w:sz w:val="22"/>
          <w:szCs w:val="22"/>
        </w:rPr>
        <w:t xml:space="preserve"> осуществляет расчеты за электрическую энергию по договору, обеспечивающему ему продажу электрической энергии (мощности) на розничных рынках электрической энергии:</w:t>
      </w:r>
    </w:p>
    <w:p w:rsidR="009E02F9" w:rsidRPr="003E27E5" w:rsidP="00782779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-  определенная по итогам расчет</w:t>
      </w:r>
      <w:r w:rsidRPr="003E27E5">
        <w:rPr>
          <w:rFonts w:ascii="Arial" w:hAnsi="Arial" w:cs="Arial"/>
          <w:sz w:val="22"/>
          <w:szCs w:val="22"/>
        </w:rPr>
        <w:t>ного периода величина, на которую объем выданной в сеть электрической энергии превышает объем принятой из сети электрической энергии;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footnoteReference w:id="7"/>
      </w:r>
    </w:p>
    <w:p w:rsidR="009E02F9" w:rsidRPr="003E27E5" w:rsidP="00782779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- определенная по итогам расчетного периода величина, на которую объем выданной в сеть электрической энергии превышает об</w:t>
      </w:r>
      <w:r w:rsidRPr="003E27E5">
        <w:rPr>
          <w:rFonts w:ascii="Arial" w:hAnsi="Arial" w:cs="Arial"/>
          <w:sz w:val="22"/>
          <w:szCs w:val="22"/>
        </w:rPr>
        <w:t>ъем принятой из сети электрической энергии в соответствующие зоны суток электрической энергии;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8"/>
      </w:r>
    </w:p>
    <w:p w:rsidR="009E02F9" w:rsidRPr="003E27E5" w:rsidP="009747E1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- определенная по итогам расчетного периода величина, на которую объем выработанной им электрической энергии в каждый час превышает объем его собственного потре</w:t>
      </w:r>
      <w:r w:rsidRPr="003E27E5">
        <w:rPr>
          <w:rFonts w:ascii="Arial" w:hAnsi="Arial" w:cs="Arial"/>
          <w:sz w:val="22"/>
          <w:szCs w:val="22"/>
        </w:rPr>
        <w:t>бления электрической энергии.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9"/>
      </w:r>
    </w:p>
    <w:p w:rsidR="009E02F9" w:rsidRPr="003E27E5" w:rsidP="004C4A92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При этом, ценовая категория определяется в соответствии с договором, обеспечивающим </w:t>
      </w:r>
      <w:r w:rsidRPr="003E27E5">
        <w:rPr>
          <w:rFonts w:ascii="Arial" w:hAnsi="Arial" w:cs="Arial"/>
          <w:b/>
          <w:sz w:val="22"/>
          <w:szCs w:val="22"/>
        </w:rPr>
        <w:t>Продавцу</w:t>
      </w:r>
      <w:r w:rsidRPr="003E27E5">
        <w:rPr>
          <w:rFonts w:ascii="Arial" w:hAnsi="Arial" w:cs="Arial"/>
          <w:sz w:val="22"/>
          <w:szCs w:val="22"/>
        </w:rPr>
        <w:t xml:space="preserve"> продажу электрической энергии (мощности) на розничных рынках электрической энергии.</w:t>
      </w:r>
    </w:p>
    <w:p w:rsidR="009E02F9" w:rsidRPr="003E27E5" w:rsidP="004C4A92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При наличии договора с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на приобретен</w:t>
      </w:r>
      <w:r w:rsidRPr="003E27E5">
        <w:rPr>
          <w:rFonts w:ascii="Arial" w:hAnsi="Arial" w:cs="Arial"/>
          <w:sz w:val="22"/>
          <w:szCs w:val="22"/>
        </w:rPr>
        <w:t xml:space="preserve">ие электрической энергии в отношении соответствующих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точек поставки,</w:t>
      </w:r>
      <w:r w:rsidRPr="003E27E5" w:rsidR="00831429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объем потребления электрической энергии за расчетный период в целях расчета объема услуг по передаче электрической энергии, сбытовой надбавки гарантирующего поставщи</w:t>
      </w:r>
      <w:r w:rsidRPr="003E27E5">
        <w:rPr>
          <w:rFonts w:ascii="Arial" w:hAnsi="Arial" w:cs="Arial"/>
          <w:sz w:val="22"/>
          <w:szCs w:val="22"/>
        </w:rPr>
        <w:t xml:space="preserve">ка, услуг по оперативно-диспетчерскому управлению в электроэнергетике, а также иных услуг, оказание которых является неотъемлемой частью процесса поставки электрической энергии потребителям, оказанных в отношении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- собственника или иного законного</w:t>
      </w:r>
      <w:r w:rsidRPr="003E27E5">
        <w:rPr>
          <w:rFonts w:ascii="Arial" w:hAnsi="Arial" w:cs="Arial"/>
          <w:sz w:val="22"/>
          <w:szCs w:val="22"/>
        </w:rPr>
        <w:t xml:space="preserve"> владельца объекта микрогенерации,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устройствами, соединенными принадлежащими этому потребителю на праве </w:t>
      </w:r>
      <w:r w:rsidRPr="003E27E5">
        <w:rPr>
          <w:rFonts w:ascii="Arial" w:hAnsi="Arial" w:cs="Arial"/>
          <w:sz w:val="22"/>
          <w:szCs w:val="22"/>
        </w:rPr>
        <w:t xml:space="preserve">собственности или на ином законном основании объектами электросетевого хозяйства, определяется в соответствии с </w:t>
      </w:r>
      <w:r w:rsidRPr="003E27E5">
        <w:rPr>
          <w:rFonts w:ascii="Arial" w:hAnsi="Arial" w:cs="Arial"/>
          <w:b/>
          <w:sz w:val="22"/>
          <w:szCs w:val="22"/>
        </w:rPr>
        <w:t xml:space="preserve">Основными положениями </w:t>
      </w:r>
      <w:r w:rsidRPr="003E27E5">
        <w:rPr>
          <w:rFonts w:ascii="Arial" w:hAnsi="Arial" w:cs="Arial"/>
          <w:sz w:val="22"/>
          <w:szCs w:val="22"/>
        </w:rPr>
        <w:t>с учетом специального регулирования</w:t>
      </w:r>
      <w:r w:rsidRPr="003E27E5">
        <w:rPr>
          <w:rFonts w:ascii="Arial" w:hAnsi="Arial" w:cs="Arial"/>
          <w:b/>
          <w:sz w:val="22"/>
          <w:szCs w:val="22"/>
        </w:rPr>
        <w:t xml:space="preserve">  </w:t>
      </w:r>
      <w:r w:rsidRPr="003E27E5">
        <w:rPr>
          <w:rFonts w:ascii="Arial" w:hAnsi="Arial" w:cs="Arial"/>
          <w:sz w:val="22"/>
          <w:szCs w:val="22"/>
        </w:rPr>
        <w:t>в отношении объектов микрогенерации.</w:t>
      </w:r>
    </w:p>
    <w:p w:rsidR="009E02F9" w:rsidRPr="003E27E5" w:rsidP="00917C4D">
      <w:pPr>
        <w:numPr>
          <w:ilvl w:val="0"/>
          <w:numId w:val="8"/>
        </w:numPr>
        <w:tabs>
          <w:tab w:val="left" w:pos="284"/>
          <w:tab w:val="left" w:pos="426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Расчетные приборы учета, показания которых используются по настоящему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Договору,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должны соответствовать требованиям законодательства Российской Федерации об обеспечении единства измерений, в том числе по их классу точности, обеспечивать почасовые измерения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в двух направлениях (п.4.1. настоящего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), быть допущенными в эксплуатацию в установленном действующим законодательством порядке, иметь неповрежденные контрольные пломбы и (или) знаки визуального контроля.</w:t>
      </w:r>
    </w:p>
    <w:p w:rsidR="009E02F9" w:rsidRPr="003E27E5" w:rsidP="006F17FC">
      <w:p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В случае если у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в единых граница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х балансовой принадлежности находятся энергопринимающие устройства и объекты микрогенерации или только объекты микрогенерации, приборы учета, устанавливаемые на границе балансовой принадлежности, должны обеспечивать почасовые измерения активной и реактивно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й энергии в сетях переменного тока в двух направлениях.</w:t>
      </w:r>
    </w:p>
    <w:p w:rsidR="009E02F9" w:rsidRPr="003E27E5" w:rsidP="00917C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4</w:t>
      </w:r>
      <w:r w:rsidRPr="003E27E5">
        <w:rPr>
          <w:rFonts w:ascii="Arial" w:hAnsi="Arial" w:cs="Arial"/>
          <w:b/>
          <w:sz w:val="22"/>
          <w:szCs w:val="22"/>
        </w:rPr>
        <w:t>.5</w:t>
      </w:r>
      <w:r w:rsidRPr="003E27E5">
        <w:rPr>
          <w:rFonts w:ascii="Arial" w:hAnsi="Arial" w:cs="Arial"/>
          <w:sz w:val="22"/>
          <w:szCs w:val="22"/>
        </w:rPr>
        <w:t>.Снятие показаний расчетных приборов учета осуществляется лицом, ответственным за снятие показаний расчетного прибора учета:</w:t>
      </w:r>
    </w:p>
    <w:p w:rsidR="009E02F9" w:rsidRPr="003E27E5" w:rsidP="00917C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- в отношении расчетных приборов учета, установленных на объекте (объектах) микрогенерации, которые используются для бытовых и иных нужд, не связанных с осуществлением предпринимательской деятельности – ежемесячно до окончания 25-го дня расчетного месяца, </w:t>
      </w:r>
      <w:r w:rsidRPr="003E27E5">
        <w:rPr>
          <w:rFonts w:ascii="Arial" w:hAnsi="Arial" w:cs="Arial"/>
          <w:sz w:val="22"/>
          <w:szCs w:val="22"/>
        </w:rPr>
        <w:t xml:space="preserve">а также по состоянию на 00 часов 00 минут дня, следующего за датой  расторжения (заключения) настоящего </w:t>
      </w:r>
      <w:r w:rsidRPr="003E27E5">
        <w:rPr>
          <w:rFonts w:ascii="Arial" w:hAnsi="Arial" w:cs="Arial"/>
          <w:b/>
          <w:sz w:val="22"/>
          <w:szCs w:val="22"/>
        </w:rPr>
        <w:t xml:space="preserve">Договора </w:t>
      </w:r>
      <w:r w:rsidRPr="003E27E5">
        <w:rPr>
          <w:rFonts w:ascii="Arial" w:hAnsi="Arial" w:cs="Arial"/>
          <w:sz w:val="22"/>
          <w:szCs w:val="22"/>
        </w:rPr>
        <w:t>(в случае его расторжения).</w:t>
      </w:r>
    </w:p>
    <w:p w:rsidR="009E02F9" w:rsidRPr="003E27E5" w:rsidP="00917C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-  в отношении остальных расчетных приборов учета – ежемесячно по состоянию на 00 часов 00 минут 1-го дня месяца, с</w:t>
      </w:r>
      <w:r w:rsidRPr="003E27E5">
        <w:rPr>
          <w:rFonts w:ascii="Arial" w:hAnsi="Arial" w:cs="Arial"/>
          <w:sz w:val="22"/>
          <w:szCs w:val="22"/>
        </w:rPr>
        <w:t xml:space="preserve">ледующего за расчетным периодом, а также дня, следующего за датой расторжения (заключения) настоящего </w:t>
      </w:r>
      <w:r w:rsidRPr="003E27E5">
        <w:rPr>
          <w:rFonts w:ascii="Arial" w:hAnsi="Arial" w:cs="Arial"/>
          <w:b/>
          <w:sz w:val="22"/>
          <w:szCs w:val="22"/>
        </w:rPr>
        <w:t xml:space="preserve">Договора </w:t>
      </w:r>
      <w:r w:rsidRPr="003E27E5">
        <w:rPr>
          <w:rFonts w:ascii="Arial" w:hAnsi="Arial" w:cs="Arial"/>
          <w:sz w:val="22"/>
          <w:szCs w:val="22"/>
        </w:rPr>
        <w:t>(в случае его расторжения).</w:t>
      </w:r>
    </w:p>
    <w:p w:rsidR="009E02F9" w:rsidRPr="003E27E5" w:rsidP="00917C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4.6.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Показания расчетных приборов учета предоставляются лицом, ответственным за снятие показаний</w:t>
      </w:r>
      <w:r w:rsidRPr="003E27E5">
        <w:rPr>
          <w:rFonts w:ascii="Arial" w:hAnsi="Arial" w:cs="Arial"/>
          <w:b/>
          <w:sz w:val="22"/>
          <w:szCs w:val="22"/>
        </w:rPr>
        <w:t>:</w:t>
      </w:r>
    </w:p>
    <w:p w:rsidR="009E02F9" w:rsidRPr="003E27E5" w:rsidP="00094987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-</w:t>
      </w:r>
      <w:r w:rsidRPr="003E27E5">
        <w:rPr>
          <w:rFonts w:ascii="Arial" w:hAnsi="Arial" w:cs="Arial"/>
          <w:sz w:val="22"/>
          <w:szCs w:val="22"/>
        </w:rPr>
        <w:t xml:space="preserve"> в отношении расчетных приборов учета, не присоединенных к интеллектуальным системам учета электрической энергии (мощности), -  в течение последующих 3</w:t>
      </w:r>
      <w:r w:rsidRPr="003E27E5" w:rsidR="00677F2F">
        <w:rPr>
          <w:rFonts w:ascii="Arial" w:hAnsi="Arial" w:cs="Arial"/>
          <w:sz w:val="22"/>
          <w:szCs w:val="22"/>
        </w:rPr>
        <w:t xml:space="preserve"> (Трех)</w:t>
      </w:r>
      <w:r w:rsidRPr="003E27E5">
        <w:rPr>
          <w:rFonts w:ascii="Arial" w:hAnsi="Arial" w:cs="Arial"/>
          <w:sz w:val="22"/>
          <w:szCs w:val="22"/>
        </w:rPr>
        <w:t xml:space="preserve"> рабочих дней с использованием телефонной связи, электронной почты или иным способом, позволяющим </w:t>
      </w:r>
      <w:r w:rsidRPr="003E27E5">
        <w:rPr>
          <w:rFonts w:ascii="Arial" w:hAnsi="Arial" w:cs="Arial"/>
          <w:sz w:val="22"/>
          <w:szCs w:val="22"/>
        </w:rPr>
        <w:t xml:space="preserve">подтвердить факт их получения, указанным в </w:t>
      </w:r>
      <w:r w:rsidRPr="003E27E5">
        <w:rPr>
          <w:rFonts w:ascii="Arial" w:hAnsi="Arial" w:cs="Arial"/>
          <w:b/>
          <w:sz w:val="22"/>
          <w:szCs w:val="22"/>
        </w:rPr>
        <w:t>Д</w:t>
      </w:r>
      <w:r w:rsidRPr="003E27E5">
        <w:rPr>
          <w:rFonts w:ascii="Arial" w:hAnsi="Arial" w:cs="Arial"/>
          <w:b/>
          <w:sz w:val="22"/>
          <w:szCs w:val="22"/>
        </w:rPr>
        <w:t>оговоре</w:t>
      </w:r>
      <w:r w:rsidRPr="003E27E5">
        <w:rPr>
          <w:rFonts w:ascii="Arial" w:hAnsi="Arial" w:cs="Arial"/>
          <w:sz w:val="22"/>
          <w:szCs w:val="22"/>
        </w:rPr>
        <w:t>, а также 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:rsidR="009E02F9" w:rsidRPr="003E27E5" w:rsidP="00B41695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- в отношении расчетных приборов учета</w:t>
      </w:r>
      <w:r w:rsidRPr="003E27E5">
        <w:rPr>
          <w:rFonts w:ascii="Arial" w:hAnsi="Arial" w:cs="Arial"/>
          <w:sz w:val="22"/>
          <w:szCs w:val="22"/>
        </w:rPr>
        <w:t>, присоединенных к интеллектуальным системам учета электрической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</w:t>
      </w:r>
      <w:r w:rsidRPr="003E27E5">
        <w:rPr>
          <w:rFonts w:ascii="Arial" w:hAnsi="Arial" w:cs="Arial"/>
          <w:sz w:val="22"/>
          <w:szCs w:val="22"/>
        </w:rPr>
        <w:t>й интеллектуальных систем учета электрической энергии (мощности).</w:t>
      </w:r>
    </w:p>
    <w:p w:rsidR="005B0AA0" w:rsidRPr="003E27E5" w:rsidP="005B0AA0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Если лицом, ответственным за снятие показаний расчетного прибора учета, является </w:t>
      </w:r>
      <w:r w:rsidRPr="003E27E5">
        <w:rPr>
          <w:rFonts w:ascii="Arial" w:hAnsi="Arial" w:cs="Arial"/>
          <w:b/>
          <w:sz w:val="22"/>
          <w:szCs w:val="22"/>
        </w:rPr>
        <w:t>Продавец</w:t>
      </w:r>
      <w:r w:rsidRPr="003E27E5" w:rsidR="00677F2F">
        <w:rPr>
          <w:rFonts w:ascii="Arial" w:hAnsi="Arial" w:cs="Arial"/>
          <w:b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показания передаются одним из следующих способов</w:t>
      </w:r>
      <w:r w:rsidRPr="003E27E5">
        <w:rPr>
          <w:rFonts w:ascii="Arial" w:hAnsi="Arial" w:cs="Arial"/>
          <w:b/>
          <w:i/>
          <w:sz w:val="22"/>
          <w:szCs w:val="22"/>
        </w:rPr>
        <w:t xml:space="preserve">: </w:t>
      </w:r>
      <w:r w:rsidRPr="003E27E5">
        <w:rPr>
          <w:rFonts w:ascii="Arial" w:hAnsi="Arial" w:cs="Arial"/>
          <w:sz w:val="22"/>
          <w:szCs w:val="22"/>
        </w:rPr>
        <w:t xml:space="preserve">с использованием электронной почты (показания заносятся </w:t>
      </w:r>
      <w:r w:rsidRPr="003E27E5">
        <w:rPr>
          <w:rFonts w:ascii="Arial" w:hAnsi="Arial" w:cs="Arial"/>
          <w:b/>
          <w:sz w:val="22"/>
          <w:szCs w:val="22"/>
        </w:rPr>
        <w:t>Продавцом</w:t>
      </w:r>
      <w:r w:rsidRPr="003E27E5">
        <w:rPr>
          <w:rFonts w:ascii="Arial" w:hAnsi="Arial" w:cs="Arial"/>
          <w:sz w:val="22"/>
          <w:szCs w:val="22"/>
        </w:rPr>
        <w:t xml:space="preserve"> в шаблон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footnoteReference w:id="10"/>
      </w:r>
      <w:r w:rsidRPr="003E27E5">
        <w:rPr>
          <w:rFonts w:ascii="Arial" w:hAnsi="Arial" w:cs="Arial"/>
          <w:sz w:val="22"/>
          <w:szCs w:val="22"/>
        </w:rPr>
        <w:t xml:space="preserve">, предварительно направленный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на адрес электронной почты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>), через личный кабинет ЮЛ (при наличии ЛК).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</w:p>
    <w:p w:rsidR="009E02F9" w:rsidRPr="003E27E5" w:rsidP="00C65696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Покупатель</w:t>
      </w:r>
      <w:r w:rsidRPr="003E27E5">
        <w:rPr>
          <w:rFonts w:ascii="Arial" w:hAnsi="Arial" w:cs="Arial"/>
          <w:sz w:val="22"/>
          <w:szCs w:val="22"/>
        </w:rPr>
        <w:t xml:space="preserve"> не несет ответственности за несанкционированный</w:t>
      </w:r>
      <w:r w:rsidRPr="003E27E5">
        <w:rPr>
          <w:rFonts w:ascii="Arial" w:hAnsi="Arial" w:cs="Arial"/>
          <w:sz w:val="22"/>
          <w:szCs w:val="22"/>
        </w:rPr>
        <w:t xml:space="preserve"> доступ к предоставляемой</w:t>
      </w:r>
      <w:r w:rsidRPr="003E27E5">
        <w:rPr>
          <w:rFonts w:ascii="Arial" w:hAnsi="Arial" w:cs="Arial"/>
          <w:sz w:val="22"/>
          <w:szCs w:val="22"/>
        </w:rPr>
        <w:t xml:space="preserve"> в ЛК</w:t>
      </w:r>
      <w:r w:rsidRPr="003E27E5">
        <w:rPr>
          <w:rFonts w:ascii="Arial" w:hAnsi="Arial" w:cs="Arial"/>
          <w:sz w:val="22"/>
          <w:szCs w:val="22"/>
        </w:rPr>
        <w:t xml:space="preserve"> информации, осуществленный </w:t>
      </w:r>
      <w:r w:rsidRPr="003E27E5">
        <w:rPr>
          <w:rFonts w:ascii="Arial" w:hAnsi="Arial" w:cs="Arial"/>
          <w:sz w:val="22"/>
          <w:szCs w:val="22"/>
        </w:rPr>
        <w:t>по</w:t>
      </w:r>
      <w:r w:rsidRPr="003E27E5">
        <w:rPr>
          <w:rFonts w:ascii="Arial" w:hAnsi="Arial" w:cs="Arial"/>
          <w:sz w:val="22"/>
          <w:szCs w:val="22"/>
        </w:rPr>
        <w:t xml:space="preserve"> вине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b/>
          <w:sz w:val="22"/>
          <w:szCs w:val="22"/>
        </w:rPr>
        <w:t>.</w:t>
      </w:r>
    </w:p>
    <w:p w:rsidR="009E02F9" w:rsidRPr="003E27E5" w:rsidP="008C1612">
      <w:pPr>
        <w:tabs>
          <w:tab w:val="left" w:pos="0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4.8.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В случаях отсутствия, неисправности, утраты или истечения интервала между поверками, истечения срока эксплуатации расчетного прибора учета, используемого для определения объема производства электрической энергии (мощности) на розничном рынке, и отсутствия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контрольного прибора учета объем производства электрической энергии (мощности)</w:t>
      </w:r>
    </w:p>
    <w:p w:rsidR="009E02F9" w:rsidRPr="003E27E5" w:rsidP="009D2ECF">
      <w:pPr>
        <w:tabs>
          <w:tab w:val="left" w:pos="0"/>
        </w:tabs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определение объема продажи электрической энергии (мощности) для расчета за поставленную электрическую энергию (мощность) по настоящему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производится в соответствии с тр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ебованиями действующего законодательства.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</w:p>
    <w:p w:rsidR="000A404E" w:rsidRPr="003E27E5" w:rsidP="003A1860">
      <w:pPr>
        <w:tabs>
          <w:tab w:val="left" w:pos="0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4.9.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В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случае необходимости демонтажа прибора учета (при необходимости проведения работ по капитальному ремонту или реконструкции объектов в местах установки соответствующих приборов учета)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Продавец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направляет у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ведомление способом, позволяющим подтвердить факт его получения, в адрес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организации, Покупателя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. В согласованные дату и время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Сетевая организация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осуществляет снятие показаний прибора учета. Показания прибора учета, состояние демонтируемого прибор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а учета и (или) измерительных трансформаторов, схемы их подключения на дату проведения указанных действий фиксируются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организацией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в акте демонтажа прибора учета. Прибор учета должен быть установлен не позднее 6 месяцев с момента составления акта д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емонтажа. С момента демонтажа и до установки прибора учета объем по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ставляемой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электрической энергии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(мощности)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определяется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соответствии с требованиями действующего законодательства.</w:t>
      </w:r>
    </w:p>
    <w:p w:rsidR="000A404E" w:rsidRPr="003E27E5" w:rsidP="003A1860">
      <w:pPr>
        <w:tabs>
          <w:tab w:val="left" w:pos="0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cs="Arial"/>
          <w:sz w:val="22"/>
          <w:szCs w:val="22"/>
        </w:rPr>
        <w:t xml:space="preserve">Порядок установки и допуска установленного прибора учета в эксплуатацию лицом, обязанным осуществлять такие действия в соответствии с законодательством Российской Федерации об электроэнергетике, в том числе порядок действий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, </w:t>
      </w:r>
      <w:r w:rsidRPr="003E27E5">
        <w:rPr>
          <w:rFonts w:ascii="Arial" w:hAnsi="Arial" w:cs="Arial"/>
          <w:b/>
          <w:sz w:val="22"/>
          <w:szCs w:val="22"/>
        </w:rPr>
        <w:t>Сетевой организации</w:t>
      </w:r>
      <w:r w:rsidRPr="003E27E5">
        <w:rPr>
          <w:rFonts w:ascii="Arial" w:hAnsi="Arial" w:cs="Arial"/>
          <w:sz w:val="22"/>
          <w:szCs w:val="22"/>
        </w:rPr>
        <w:t xml:space="preserve"> и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, которые они обязаны совершить в целях обеспечения установки и допуска установленного прибора учета в эксплуатацию определен разделом Х </w:t>
      </w:r>
      <w:r w:rsidRPr="003E27E5">
        <w:rPr>
          <w:rFonts w:ascii="Arial" w:hAnsi="Arial" w:cs="Arial"/>
          <w:b/>
          <w:sz w:val="22"/>
          <w:szCs w:val="22"/>
        </w:rPr>
        <w:t>Основных положений</w:t>
      </w:r>
      <w:r w:rsidRPr="003E27E5">
        <w:rPr>
          <w:rFonts w:ascii="Arial" w:hAnsi="Arial" w:cs="Arial"/>
          <w:sz w:val="22"/>
          <w:szCs w:val="22"/>
        </w:rPr>
        <w:t xml:space="preserve">. </w:t>
      </w:r>
    </w:p>
    <w:p w:rsidR="00677F2F" w:rsidRPr="003E27E5" w:rsidP="003A1860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Сетевая организация</w:t>
      </w:r>
      <w:r w:rsidRPr="003E27E5" w:rsidR="000204FC">
        <w:rPr>
          <w:rFonts w:ascii="Arial" w:hAnsi="Arial" w:cs="Arial"/>
          <w:sz w:val="22"/>
          <w:szCs w:val="22"/>
        </w:rPr>
        <w:t xml:space="preserve"> обеспечивает</w:t>
      </w:r>
      <w:r w:rsidRPr="003E27E5">
        <w:rPr>
          <w:rFonts w:ascii="Arial" w:hAnsi="Arial" w:cs="Arial"/>
          <w:sz w:val="22"/>
          <w:szCs w:val="22"/>
        </w:rPr>
        <w:t xml:space="preserve"> последующую эксплуатацию установленных </w:t>
      </w:r>
      <w:r w:rsidRPr="003E27E5" w:rsidR="000204FC">
        <w:rPr>
          <w:rFonts w:ascii="Arial" w:hAnsi="Arial" w:cs="Arial"/>
          <w:sz w:val="22"/>
          <w:szCs w:val="22"/>
        </w:rPr>
        <w:t>ею</w:t>
      </w:r>
      <w:r w:rsidRPr="003E27E5">
        <w:rPr>
          <w:rFonts w:ascii="Arial" w:hAnsi="Arial" w:cs="Arial"/>
          <w:sz w:val="22"/>
          <w:szCs w:val="22"/>
        </w:rPr>
        <w:t xml:space="preserve"> после 01.07.2</w:t>
      </w:r>
      <w:r w:rsidRPr="003E27E5">
        <w:rPr>
          <w:rFonts w:ascii="Arial" w:hAnsi="Arial" w:cs="Arial"/>
          <w:sz w:val="22"/>
          <w:szCs w:val="22"/>
        </w:rPr>
        <w:t>020 приборов учета и (или) иного оборудования, которые необходимы для обеспечения коммерческого учета электрической энергии (мощности). В остальных случаях эксплуатацию осуществляет лицо, владеющее прибором учета, если иное не предусмотрено действующим зак</w:t>
      </w:r>
      <w:r w:rsidRPr="003E27E5">
        <w:rPr>
          <w:rFonts w:ascii="Arial" w:hAnsi="Arial" w:cs="Arial"/>
          <w:sz w:val="22"/>
          <w:szCs w:val="22"/>
        </w:rPr>
        <w:t>онодательством.</w:t>
      </w:r>
    </w:p>
    <w:p w:rsidR="009E02F9" w:rsidRPr="003E27E5" w:rsidP="009A2883">
      <w:pPr>
        <w:tabs>
          <w:tab w:val="left" w:pos="0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За нарушение вышеуказанных требований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родавец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несет ответственность, предусмотренную нормативными правовыми актами Российской Федерации в сфере электроэнергетики.</w:t>
      </w:r>
    </w:p>
    <w:p w:rsidR="009E02F9" w:rsidRPr="003E27E5" w:rsidP="00C8009D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9E02F9" w:rsidRPr="003E27E5" w:rsidP="003A1860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ПОРЯДОК ОПРЕДЕЛЕНИЯ СТОИМОСТИ ЭЛЕКТРИЧЕСКОЙ ЭНЕРГИИ (МОЩНОСТИ), РАСЧЕТ</w:t>
      </w:r>
    </w:p>
    <w:p w:rsidR="009E02F9" w:rsidRPr="003E27E5" w:rsidP="00930EC5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5.1.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Э</w:t>
      </w:r>
      <w:r w:rsidRPr="003E27E5">
        <w:rPr>
          <w:rFonts w:ascii="Arial" w:hAnsi="Arial" w:cs="Arial"/>
          <w:sz w:val="22"/>
          <w:szCs w:val="22"/>
        </w:rPr>
        <w:t xml:space="preserve">лектрическая энергия (мощность), произведенная на объектах микрогенерации, продается </w:t>
      </w:r>
      <w:r w:rsidRPr="003E27E5">
        <w:rPr>
          <w:rFonts w:ascii="Arial" w:hAnsi="Arial" w:cs="Arial"/>
          <w:sz w:val="22"/>
          <w:szCs w:val="22"/>
        </w:rPr>
        <w:t xml:space="preserve">по ценам, не превышающим цены на приобретаемые на оптовом рынке </w:t>
      </w:r>
      <w:r w:rsidRPr="003E27E5">
        <w:rPr>
          <w:rFonts w:ascii="Arial" w:hAnsi="Arial" w:cs="Arial"/>
          <w:b/>
          <w:sz w:val="22"/>
          <w:szCs w:val="22"/>
        </w:rPr>
        <w:t xml:space="preserve">Покупателем </w:t>
      </w:r>
      <w:r w:rsidRPr="003E27E5">
        <w:rPr>
          <w:rFonts w:ascii="Arial" w:hAnsi="Arial" w:cs="Arial"/>
          <w:sz w:val="22"/>
          <w:szCs w:val="22"/>
        </w:rPr>
        <w:t xml:space="preserve"> электрическую энергию и мощность</w:t>
      </w:r>
      <w:r w:rsidRPr="003E27E5">
        <w:rPr>
          <w:rFonts w:ascii="Arial" w:hAnsi="Arial" w:cs="Arial"/>
          <w:sz w:val="22"/>
          <w:szCs w:val="22"/>
        </w:rPr>
        <w:t xml:space="preserve">. Стоимость электрической энергии, реализуемой в рамках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, определяется </w:t>
      </w:r>
      <w:r w:rsidRPr="003E27E5">
        <w:rPr>
          <w:rFonts w:ascii="Arial" w:hAnsi="Arial" w:cs="Arial"/>
          <w:sz w:val="22"/>
          <w:szCs w:val="22"/>
        </w:rPr>
        <w:t xml:space="preserve">с учетом  средневзвешенных нерегулируемых цен  на электрическую энергию (мощность) за расчетный период, определенных коммерческим оператором для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 как для га</w:t>
      </w:r>
      <w:r w:rsidRPr="003E27E5">
        <w:rPr>
          <w:rFonts w:ascii="Arial" w:hAnsi="Arial" w:cs="Arial"/>
          <w:sz w:val="22"/>
          <w:szCs w:val="22"/>
        </w:rPr>
        <w:t xml:space="preserve">рантирующего поставщика, </w:t>
      </w:r>
      <w:r w:rsidRPr="003E27E5">
        <w:rPr>
          <w:rFonts w:ascii="Arial" w:hAnsi="Arial" w:cs="Arial"/>
          <w:sz w:val="22"/>
          <w:szCs w:val="22"/>
        </w:rPr>
        <w:t>в установленном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порядке</w:t>
      </w:r>
      <w:r w:rsidRPr="003E27E5">
        <w:rPr>
          <w:rFonts w:ascii="Arial" w:hAnsi="Arial" w:cs="Arial"/>
          <w:sz w:val="22"/>
          <w:szCs w:val="22"/>
        </w:rPr>
        <w:t xml:space="preserve">, </w:t>
      </w:r>
      <w:r w:rsidRPr="003E27E5">
        <w:rPr>
          <w:rFonts w:ascii="Arial" w:hAnsi="Arial" w:cs="Arial"/>
          <w:sz w:val="22"/>
          <w:szCs w:val="22"/>
        </w:rPr>
        <w:t xml:space="preserve">с учетом  дифференциации для соответствующей ценовой категории, по которой </w:t>
      </w:r>
      <w:r w:rsidRPr="003E27E5">
        <w:rPr>
          <w:rFonts w:ascii="Arial" w:hAnsi="Arial" w:cs="Arial"/>
          <w:b/>
          <w:sz w:val="22"/>
          <w:szCs w:val="22"/>
        </w:rPr>
        <w:t xml:space="preserve">Продавец </w:t>
      </w:r>
      <w:r w:rsidRPr="003E27E5">
        <w:rPr>
          <w:rFonts w:ascii="Arial" w:hAnsi="Arial" w:cs="Arial"/>
          <w:sz w:val="22"/>
          <w:szCs w:val="22"/>
        </w:rPr>
        <w:t>осуществляет расчеты за электрическую энергию по договору, обеспечивающего ему продажу электрической</w:t>
      </w:r>
      <w:r w:rsidRPr="003E27E5">
        <w:rPr>
          <w:rFonts w:ascii="Arial" w:hAnsi="Arial" w:cs="Arial"/>
          <w:sz w:val="22"/>
          <w:szCs w:val="22"/>
        </w:rPr>
        <w:t xml:space="preserve"> энергии (мощности) на розничных рынках электрической энергии</w:t>
      </w:r>
      <w:r w:rsidRPr="003E27E5">
        <w:rPr>
          <w:rFonts w:ascii="Arial" w:hAnsi="Arial" w:cs="Arial"/>
          <w:sz w:val="22"/>
          <w:szCs w:val="22"/>
        </w:rPr>
        <w:t>, а также зоны оптового рынка.</w:t>
      </w:r>
    </w:p>
    <w:p w:rsidR="00E30774" w:rsidRPr="003E27E5" w:rsidP="00930EC5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1"/>
      </w:r>
      <w:r w:rsidRPr="003E27E5">
        <w:rPr>
          <w:rFonts w:ascii="Arial" w:hAnsi="Arial" w:cs="Arial"/>
          <w:sz w:val="22"/>
          <w:szCs w:val="22"/>
        </w:rPr>
        <w:t xml:space="preserve">Стоимость поставки электрической энергии (мощности), произведенной на объектах микрогенерации, определяется </w:t>
      </w:r>
      <w:r w:rsidRPr="003E27E5">
        <w:rPr>
          <w:rFonts w:ascii="Arial" w:hAnsi="Arial" w:cs="Arial"/>
          <w:b/>
          <w:sz w:val="22"/>
          <w:szCs w:val="22"/>
        </w:rPr>
        <w:t xml:space="preserve">Покупателем </w:t>
      </w:r>
      <w:r w:rsidRPr="003E27E5">
        <w:rPr>
          <w:rFonts w:ascii="Arial" w:hAnsi="Arial" w:cs="Arial"/>
          <w:sz w:val="22"/>
          <w:szCs w:val="22"/>
        </w:rPr>
        <w:t>без учета НДС,</w:t>
      </w:r>
      <w:r w:rsidRPr="003E27E5">
        <w:rPr>
          <w:rFonts w:ascii="Arial" w:hAnsi="Arial" w:cs="Arial"/>
          <w:b/>
          <w:sz w:val="22"/>
          <w:szCs w:val="22"/>
        </w:rPr>
        <w:t xml:space="preserve">  </w:t>
      </w:r>
      <w:r w:rsidRPr="003E27E5">
        <w:rPr>
          <w:rFonts w:ascii="Arial" w:hAnsi="Arial" w:cs="Arial"/>
          <w:sz w:val="22"/>
          <w:szCs w:val="22"/>
        </w:rPr>
        <w:t>начиная с 11-го числа, но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н</w:t>
      </w:r>
      <w:r w:rsidRPr="003E27E5">
        <w:rPr>
          <w:rFonts w:ascii="Arial" w:hAnsi="Arial" w:cs="Arial"/>
          <w:sz w:val="22"/>
          <w:szCs w:val="22"/>
        </w:rPr>
        <w:t xml:space="preserve">е позднее 15-го числа месяца, следующего за расчетным, на основании показаний указанных в настоящем </w:t>
      </w:r>
      <w:r w:rsidRPr="003E27E5">
        <w:rPr>
          <w:rFonts w:ascii="Arial" w:hAnsi="Arial" w:cs="Arial"/>
          <w:b/>
          <w:sz w:val="22"/>
          <w:szCs w:val="22"/>
        </w:rPr>
        <w:t>Договоре</w:t>
      </w:r>
      <w:r w:rsidRPr="003E27E5">
        <w:rPr>
          <w:rFonts w:ascii="Arial" w:hAnsi="Arial" w:cs="Arial"/>
          <w:sz w:val="22"/>
          <w:szCs w:val="22"/>
        </w:rPr>
        <w:t xml:space="preserve"> приборов учета, полученных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в порядке, установленном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 xml:space="preserve"> и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 xml:space="preserve">, и цены, по которой </w:t>
      </w:r>
      <w:r w:rsidRPr="003E27E5">
        <w:rPr>
          <w:rFonts w:ascii="Arial" w:hAnsi="Arial" w:cs="Arial"/>
          <w:b/>
          <w:sz w:val="22"/>
          <w:szCs w:val="22"/>
        </w:rPr>
        <w:t>Покупатель</w:t>
      </w:r>
      <w:r w:rsidRPr="003E27E5">
        <w:rPr>
          <w:rFonts w:ascii="Arial" w:hAnsi="Arial" w:cs="Arial"/>
          <w:sz w:val="22"/>
          <w:szCs w:val="22"/>
        </w:rPr>
        <w:t xml:space="preserve"> приобретает электрическую энергию, произведенную на объектах микрогенерации. Составляющие цены доводятся до </w:t>
      </w:r>
      <w:r w:rsidRPr="003E27E5">
        <w:rPr>
          <w:rFonts w:ascii="Arial" w:hAnsi="Arial" w:cs="Arial"/>
          <w:b/>
          <w:sz w:val="22"/>
          <w:szCs w:val="22"/>
        </w:rPr>
        <w:t>Продавца Покупателем</w:t>
      </w:r>
      <w:r w:rsidRPr="003E27E5">
        <w:rPr>
          <w:rFonts w:ascii="Arial" w:hAnsi="Arial" w:cs="Arial"/>
          <w:sz w:val="22"/>
          <w:szCs w:val="22"/>
        </w:rPr>
        <w:t xml:space="preserve"> путем размещения информации в сети Интернет на официальном сайте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>______________.</w:t>
      </w:r>
      <w:r>
        <w:rPr>
          <w:rStyle w:val="EndnoteReference"/>
          <w:rFonts w:ascii="Arial" w:hAnsi="Arial" w:cs="Arial"/>
          <w:sz w:val="22"/>
          <w:szCs w:val="22"/>
        </w:rPr>
        <w:endnoteReference w:id="11"/>
      </w:r>
    </w:p>
    <w:p w:rsidR="00E30774" w:rsidRPr="003E27E5" w:rsidP="00930EC5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2"/>
      </w:r>
      <w:r w:rsidRPr="003E27E5">
        <w:rPr>
          <w:rFonts w:ascii="Arial" w:hAnsi="Arial" w:cs="Arial"/>
          <w:sz w:val="22"/>
          <w:szCs w:val="22"/>
        </w:rPr>
        <w:t>Стоимость поставки электрической</w:t>
      </w:r>
      <w:r w:rsidRPr="003E27E5">
        <w:rPr>
          <w:rFonts w:ascii="Arial" w:hAnsi="Arial" w:cs="Arial"/>
          <w:sz w:val="22"/>
          <w:szCs w:val="22"/>
        </w:rPr>
        <w:t xml:space="preserve"> энергии (мощности), произведенной на объектах микрогенерации, определяется </w:t>
      </w:r>
      <w:r w:rsidRPr="003E27E5">
        <w:rPr>
          <w:rFonts w:ascii="Arial" w:hAnsi="Arial" w:cs="Arial"/>
          <w:b/>
          <w:sz w:val="22"/>
          <w:szCs w:val="22"/>
        </w:rPr>
        <w:t xml:space="preserve">Покупателем </w:t>
      </w:r>
      <w:r w:rsidRPr="003E27E5">
        <w:rPr>
          <w:rFonts w:ascii="Arial" w:hAnsi="Arial" w:cs="Arial"/>
          <w:sz w:val="22"/>
          <w:szCs w:val="22"/>
        </w:rPr>
        <w:t>без учета НДС,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начиная с 11-го числа, но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не позднее 17-го числа месяца, следующего за расчетным, на основании показаний указанных в настоящем </w:t>
      </w:r>
      <w:r w:rsidRPr="003E27E5">
        <w:rPr>
          <w:rFonts w:ascii="Arial" w:hAnsi="Arial" w:cs="Arial"/>
          <w:b/>
          <w:sz w:val="22"/>
          <w:szCs w:val="22"/>
        </w:rPr>
        <w:t>Договоре</w:t>
      </w:r>
      <w:r w:rsidRPr="003E27E5">
        <w:rPr>
          <w:rFonts w:ascii="Arial" w:hAnsi="Arial" w:cs="Arial"/>
          <w:sz w:val="22"/>
          <w:szCs w:val="22"/>
        </w:rPr>
        <w:t xml:space="preserve"> приборов учета, п</w:t>
      </w:r>
      <w:r w:rsidRPr="003E27E5">
        <w:rPr>
          <w:rFonts w:ascii="Arial" w:hAnsi="Arial" w:cs="Arial"/>
          <w:sz w:val="22"/>
          <w:szCs w:val="22"/>
        </w:rPr>
        <w:t xml:space="preserve">олученных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в порядке, установленном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 xml:space="preserve"> и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 xml:space="preserve">, и цены, по которой </w:t>
      </w:r>
      <w:r w:rsidRPr="003E27E5">
        <w:rPr>
          <w:rFonts w:ascii="Arial" w:hAnsi="Arial" w:cs="Arial"/>
          <w:b/>
          <w:sz w:val="22"/>
          <w:szCs w:val="22"/>
        </w:rPr>
        <w:t>Покупатель</w:t>
      </w:r>
      <w:r w:rsidRPr="003E27E5">
        <w:rPr>
          <w:rFonts w:ascii="Arial" w:hAnsi="Arial" w:cs="Arial"/>
          <w:sz w:val="22"/>
          <w:szCs w:val="22"/>
        </w:rPr>
        <w:t xml:space="preserve"> приобретает электрическую энергию, произведенную на объектах микрогенерации. Составляющие цены доводятся до </w:t>
      </w:r>
      <w:r w:rsidRPr="003E27E5">
        <w:rPr>
          <w:rFonts w:ascii="Arial" w:hAnsi="Arial" w:cs="Arial"/>
          <w:b/>
          <w:sz w:val="22"/>
          <w:szCs w:val="22"/>
        </w:rPr>
        <w:t>Продавца Покупателем</w:t>
      </w:r>
      <w:r w:rsidRPr="003E27E5">
        <w:rPr>
          <w:rFonts w:ascii="Arial" w:hAnsi="Arial" w:cs="Arial"/>
          <w:sz w:val="22"/>
          <w:szCs w:val="22"/>
        </w:rPr>
        <w:t xml:space="preserve"> путем</w:t>
      </w:r>
      <w:r w:rsidRPr="003E27E5">
        <w:rPr>
          <w:rFonts w:ascii="Arial" w:hAnsi="Arial" w:cs="Arial"/>
          <w:sz w:val="22"/>
          <w:szCs w:val="22"/>
        </w:rPr>
        <w:t xml:space="preserve"> размещения информации в сети Интернет на официальном сайте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>______________.</w:t>
      </w:r>
      <w:r>
        <w:rPr>
          <w:rStyle w:val="EndnoteReference"/>
          <w:rFonts w:ascii="Arial" w:hAnsi="Arial" w:cs="Arial"/>
          <w:sz w:val="22"/>
          <w:szCs w:val="22"/>
        </w:rPr>
        <w:endnoteReference w:id="12"/>
      </w:r>
    </w:p>
    <w:p w:rsidR="009E02F9" w:rsidRPr="003E27E5" w:rsidP="00917C4D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Цена, по которой </w:t>
      </w:r>
      <w:r w:rsidRPr="003E27E5">
        <w:rPr>
          <w:rFonts w:ascii="Arial" w:hAnsi="Arial" w:cs="Arial"/>
          <w:b/>
          <w:sz w:val="22"/>
          <w:szCs w:val="22"/>
        </w:rPr>
        <w:t>Покупатель</w:t>
      </w:r>
      <w:r w:rsidRPr="003E27E5">
        <w:rPr>
          <w:rFonts w:ascii="Arial" w:hAnsi="Arial" w:cs="Arial"/>
          <w:sz w:val="22"/>
          <w:szCs w:val="22"/>
        </w:rPr>
        <w:t xml:space="preserve"> приобретает</w:t>
      </w:r>
      <w:r w:rsidRPr="003E27E5" w:rsidR="00214268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электрическую энергию, произведенную на объектах микрогенерации</w:t>
      </w:r>
      <w:r w:rsidRPr="003E27E5">
        <w:rPr>
          <w:rFonts w:ascii="Arial" w:hAnsi="Arial" w:cs="Arial"/>
          <w:sz w:val="22"/>
          <w:szCs w:val="22"/>
        </w:rPr>
        <w:t xml:space="preserve">, определяется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как сумма величин, предусмотренных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 xml:space="preserve">, применительно к ценовой категории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,  </w:t>
      </w:r>
      <w:r w:rsidRPr="003E27E5">
        <w:rPr>
          <w:rFonts w:ascii="Arial" w:hAnsi="Arial" w:cs="Arial"/>
          <w:sz w:val="22"/>
          <w:szCs w:val="22"/>
        </w:rPr>
        <w:t xml:space="preserve">по которой </w:t>
      </w:r>
      <w:r w:rsidRPr="003E27E5">
        <w:rPr>
          <w:rFonts w:ascii="Arial" w:hAnsi="Arial" w:cs="Arial"/>
          <w:b/>
          <w:sz w:val="22"/>
          <w:szCs w:val="22"/>
        </w:rPr>
        <w:t>Продавец</w:t>
      </w:r>
      <w:r w:rsidRPr="003E27E5">
        <w:rPr>
          <w:rFonts w:ascii="Arial" w:hAnsi="Arial" w:cs="Arial"/>
          <w:sz w:val="22"/>
          <w:szCs w:val="22"/>
        </w:rPr>
        <w:t xml:space="preserve"> осуществляет расчеты за электрическую энергию по договору</w:t>
      </w:r>
      <w:r w:rsidRPr="003E27E5">
        <w:rPr>
          <w:rFonts w:ascii="Arial" w:hAnsi="Arial" w:cs="Arial"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обеспечивающего ему продажу электрической энергии (мощности) на розничных рынках электрической энергии, </w:t>
      </w:r>
      <w:r w:rsidRPr="003E27E5">
        <w:rPr>
          <w:rFonts w:ascii="Arial" w:hAnsi="Arial" w:cs="Arial"/>
          <w:sz w:val="22"/>
          <w:szCs w:val="22"/>
        </w:rPr>
        <w:t>и согласно формулам (правилам), установленным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</w:t>
      </w:r>
      <w:r w:rsidRPr="003E27E5">
        <w:rPr>
          <w:rFonts w:ascii="Arial" w:hAnsi="Arial" w:cs="Arial"/>
          <w:sz w:val="22"/>
          <w:szCs w:val="22"/>
        </w:rPr>
        <w:t xml:space="preserve"> и </w:t>
      </w:r>
      <w:r w:rsidRPr="003E27E5">
        <w:rPr>
          <w:rFonts w:ascii="Arial" w:hAnsi="Arial" w:cs="Arial"/>
          <w:sz w:val="22"/>
          <w:szCs w:val="22"/>
        </w:rPr>
        <w:t xml:space="preserve"> правилами определения и применения гарантирующими поставщиками нерегулируемых цен</w:t>
      </w:r>
      <w:r w:rsidRPr="003E27E5">
        <w:rPr>
          <w:rFonts w:ascii="Arial" w:hAnsi="Arial" w:cs="Arial"/>
          <w:sz w:val="22"/>
          <w:szCs w:val="22"/>
        </w:rPr>
        <w:t xml:space="preserve"> на электрическую энергию (мощность), утвержденными соответствующими постановлениями Правительства РФ.</w:t>
      </w:r>
    </w:p>
    <w:p w:rsidR="00214268" w:rsidRPr="003E27E5" w:rsidP="00917C4D">
      <w:pPr>
        <w:tabs>
          <w:tab w:val="left" w:pos="42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В неценовых зонах оптового рынка </w:t>
      </w:r>
      <w:r w:rsidRPr="003E27E5">
        <w:rPr>
          <w:rFonts w:ascii="Arial" w:hAnsi="Arial" w:cs="Arial"/>
          <w:sz w:val="22"/>
          <w:szCs w:val="22"/>
        </w:rPr>
        <w:t xml:space="preserve">расчет </w:t>
      </w:r>
      <w:r w:rsidRPr="003E27E5">
        <w:rPr>
          <w:rFonts w:ascii="Arial" w:hAnsi="Arial" w:cs="Arial"/>
          <w:sz w:val="22"/>
          <w:szCs w:val="22"/>
        </w:rPr>
        <w:t xml:space="preserve">платы </w:t>
      </w:r>
      <w:r w:rsidRPr="003E27E5">
        <w:rPr>
          <w:rFonts w:ascii="Arial" w:hAnsi="Arial" w:cs="Arial"/>
          <w:sz w:val="22"/>
          <w:szCs w:val="22"/>
        </w:rPr>
        <w:t xml:space="preserve">с применением </w:t>
      </w:r>
      <w:r w:rsidRPr="003E27E5">
        <w:rPr>
          <w:rFonts w:ascii="Arial" w:hAnsi="Arial" w:cs="Arial"/>
          <w:sz w:val="22"/>
          <w:szCs w:val="22"/>
        </w:rPr>
        <w:t>регулируем</w:t>
      </w:r>
      <w:r w:rsidRPr="003E27E5">
        <w:rPr>
          <w:rFonts w:ascii="Arial" w:hAnsi="Arial" w:cs="Arial"/>
          <w:sz w:val="22"/>
          <w:szCs w:val="22"/>
        </w:rPr>
        <w:t>ой</w:t>
      </w:r>
      <w:r w:rsidRPr="003E27E5">
        <w:rPr>
          <w:rFonts w:ascii="Arial" w:hAnsi="Arial" w:cs="Arial"/>
          <w:sz w:val="22"/>
          <w:szCs w:val="22"/>
        </w:rPr>
        <w:t xml:space="preserve"> цен</w:t>
      </w:r>
      <w:r w:rsidRPr="003E27E5">
        <w:rPr>
          <w:rFonts w:ascii="Arial" w:hAnsi="Arial" w:cs="Arial"/>
          <w:sz w:val="22"/>
          <w:szCs w:val="22"/>
        </w:rPr>
        <w:t>ы</w:t>
      </w:r>
      <w:r w:rsidRPr="003E27E5">
        <w:rPr>
          <w:rFonts w:ascii="Arial" w:hAnsi="Arial" w:cs="Arial"/>
          <w:sz w:val="22"/>
          <w:szCs w:val="22"/>
        </w:rPr>
        <w:t xml:space="preserve"> на электрическую энергию (мощность)</w:t>
      </w:r>
      <w:r w:rsidRPr="003E27E5">
        <w:rPr>
          <w:rFonts w:ascii="Arial" w:hAnsi="Arial" w:cs="Arial"/>
          <w:sz w:val="22"/>
          <w:szCs w:val="22"/>
        </w:rPr>
        <w:t xml:space="preserve"> осуществляется</w:t>
      </w:r>
      <w:r w:rsidRPr="003E27E5">
        <w:rPr>
          <w:rFonts w:ascii="Arial" w:hAnsi="Arial" w:cs="Arial"/>
          <w:sz w:val="22"/>
          <w:szCs w:val="22"/>
        </w:rPr>
        <w:t>, согласно правилам</w:t>
      </w:r>
      <w:r w:rsidRPr="003E27E5">
        <w:rPr>
          <w:rFonts w:ascii="Arial" w:hAnsi="Arial" w:cs="Arial"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уста</w:t>
      </w:r>
      <w:r w:rsidRPr="003E27E5">
        <w:rPr>
          <w:rFonts w:ascii="Arial" w:hAnsi="Arial" w:cs="Arial"/>
          <w:sz w:val="22"/>
          <w:szCs w:val="22"/>
        </w:rPr>
        <w:t xml:space="preserve">новленным </w:t>
      </w:r>
      <w:r w:rsidRPr="003E27E5">
        <w:rPr>
          <w:rFonts w:ascii="Arial" w:hAnsi="Arial" w:cs="Arial"/>
          <w:b/>
          <w:sz w:val="22"/>
          <w:szCs w:val="22"/>
        </w:rPr>
        <w:t>Основными положениями,</w:t>
      </w:r>
    </w:p>
    <w:p w:rsidR="009E02F9" w:rsidRPr="003E27E5" w:rsidP="00281439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В случае если в ходе исполнения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вступит в силу нормативный правовой акт, изменяющий порядок определения цены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, </w:t>
      </w:r>
      <w:r w:rsidRPr="003E27E5">
        <w:rPr>
          <w:rFonts w:ascii="Arial" w:hAnsi="Arial" w:cs="Arial"/>
          <w:sz w:val="22"/>
          <w:szCs w:val="22"/>
        </w:rPr>
        <w:t xml:space="preserve"> Стороны</w:t>
      </w:r>
      <w:r w:rsidRPr="003E27E5">
        <w:rPr>
          <w:rFonts w:ascii="Arial" w:hAnsi="Arial" w:cs="Arial"/>
          <w:sz w:val="22"/>
          <w:szCs w:val="22"/>
        </w:rPr>
        <w:t xml:space="preserve"> с момента введения нормативного акта (цены) в действие при осуществлении расчетов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3E27E5">
        <w:rPr>
          <w:rFonts w:ascii="Arial" w:hAnsi="Arial" w:cs="Arial"/>
          <w:b/>
          <w:sz w:val="22"/>
          <w:szCs w:val="22"/>
        </w:rPr>
        <w:t>Договор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281439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5.2. </w:t>
      </w:r>
      <w:r w:rsidRPr="003E27E5">
        <w:rPr>
          <w:rFonts w:ascii="Arial" w:hAnsi="Arial" w:cs="Arial"/>
          <w:sz w:val="22"/>
          <w:szCs w:val="22"/>
        </w:rPr>
        <w:t>Расчетным периодом</w:t>
      </w:r>
      <w:r w:rsidRPr="003E27E5">
        <w:rPr>
          <w:rFonts w:ascii="Arial" w:hAnsi="Arial" w:cs="Arial"/>
          <w:sz w:val="22"/>
          <w:szCs w:val="22"/>
        </w:rPr>
        <w:t xml:space="preserve">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является один календарный месяц. С целью осуществления расчетов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Стороны обязаны подписать первичную документацию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в сроки, предусмотренные </w:t>
      </w:r>
      <w:r w:rsidRPr="003E27E5">
        <w:rPr>
          <w:rFonts w:ascii="Arial" w:hAnsi="Arial" w:cs="Arial"/>
          <w:b/>
          <w:sz w:val="22"/>
          <w:szCs w:val="22"/>
        </w:rPr>
        <w:t>разделом 3</w:t>
      </w:r>
      <w:r w:rsidRPr="003E27E5">
        <w:rPr>
          <w:rFonts w:ascii="Arial" w:hAnsi="Arial" w:cs="Arial"/>
          <w:sz w:val="22"/>
          <w:szCs w:val="22"/>
        </w:rPr>
        <w:t xml:space="preserve">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>. В случае неподпи</w:t>
      </w:r>
      <w:r w:rsidRPr="003E27E5">
        <w:rPr>
          <w:rFonts w:ascii="Arial" w:hAnsi="Arial" w:cs="Arial"/>
          <w:sz w:val="22"/>
          <w:szCs w:val="22"/>
        </w:rPr>
        <w:t>сания в установленный срок указанные документы считаются принятыми обязанной Стороной без каких-либо разногласий и возражений.</w:t>
      </w:r>
      <w:r w:rsidRPr="003E27E5">
        <w:rPr>
          <w:rFonts w:ascii="Arial" w:hAnsi="Arial" w:cs="Arial"/>
          <w:sz w:val="22"/>
          <w:szCs w:val="22"/>
        </w:rPr>
        <w:t xml:space="preserve">  </w:t>
      </w:r>
    </w:p>
    <w:p w:rsidR="0087311B" w:rsidRPr="003E27E5" w:rsidP="00281439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5.3. 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3"/>
      </w:r>
      <w:r w:rsidRPr="003E27E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Расчеты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осуществляются в течение 5-ти календарных дней с даты возврата </w:t>
      </w:r>
      <w:r w:rsidRPr="003E27E5">
        <w:rPr>
          <w:rFonts w:ascii="Arial" w:hAnsi="Arial" w:cs="Arial"/>
          <w:b/>
          <w:sz w:val="22"/>
          <w:szCs w:val="22"/>
        </w:rPr>
        <w:t>Продавцом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 xml:space="preserve">Покупателю </w:t>
      </w:r>
      <w:r w:rsidRPr="003E27E5">
        <w:rPr>
          <w:rFonts w:ascii="Arial" w:hAnsi="Arial" w:cs="Arial"/>
          <w:sz w:val="22"/>
          <w:szCs w:val="22"/>
        </w:rPr>
        <w:t>подписанного акта приема-передачи электрической энергии (мощности).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При наличии разногласий </w:t>
      </w:r>
      <w:r w:rsidRPr="003E27E5">
        <w:rPr>
          <w:rFonts w:ascii="Arial" w:hAnsi="Arial" w:cs="Arial"/>
          <w:b/>
          <w:sz w:val="22"/>
          <w:szCs w:val="22"/>
        </w:rPr>
        <w:t>Покупатель</w:t>
      </w:r>
      <w:r w:rsidRPr="003E27E5">
        <w:rPr>
          <w:rFonts w:ascii="Arial" w:hAnsi="Arial" w:cs="Arial"/>
          <w:sz w:val="22"/>
          <w:szCs w:val="22"/>
        </w:rPr>
        <w:t xml:space="preserve"> производит оплату за объем электрической энергии (мощности) в неоспариваемой Сторонами части. Оспариваемая </w:t>
      </w:r>
      <w:r w:rsidRPr="003E27E5">
        <w:rPr>
          <w:rFonts w:ascii="Arial" w:hAnsi="Arial" w:cs="Arial"/>
          <w:sz w:val="22"/>
          <w:szCs w:val="22"/>
        </w:rPr>
        <w:t>часть подлежит оплате в течение 3</w:t>
      </w:r>
      <w:r w:rsidRPr="003E27E5" w:rsidR="002A090F">
        <w:rPr>
          <w:rFonts w:ascii="Arial" w:hAnsi="Arial" w:cs="Arial"/>
          <w:sz w:val="22"/>
          <w:szCs w:val="22"/>
        </w:rPr>
        <w:t xml:space="preserve"> (Трех)</w:t>
      </w:r>
      <w:r w:rsidRPr="003E27E5">
        <w:rPr>
          <w:rFonts w:ascii="Arial" w:hAnsi="Arial" w:cs="Arial"/>
          <w:sz w:val="22"/>
          <w:szCs w:val="22"/>
        </w:rPr>
        <w:t xml:space="preserve"> кал</w:t>
      </w:r>
      <w:r w:rsidRPr="003E27E5">
        <w:rPr>
          <w:rFonts w:ascii="Arial" w:hAnsi="Arial" w:cs="Arial"/>
          <w:sz w:val="22"/>
          <w:szCs w:val="22"/>
        </w:rPr>
        <w:t>ендарных дней с даты урегулирования Сторонами разногласий по объему.</w:t>
      </w:r>
    </w:p>
    <w:p w:rsidR="0087311B" w:rsidRPr="003E27E5" w:rsidP="00281439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5.3. 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4"/>
      </w:r>
      <w:r w:rsidRPr="003E27E5" w:rsidR="00CC00F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Расчеты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осуществляются в течение 10-ти календарных дней с даты предоставления </w:t>
      </w:r>
      <w:r w:rsidRPr="003E27E5">
        <w:rPr>
          <w:rFonts w:ascii="Arial" w:hAnsi="Arial" w:cs="Arial"/>
          <w:b/>
          <w:sz w:val="22"/>
          <w:szCs w:val="22"/>
        </w:rPr>
        <w:t>Продавцом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 xml:space="preserve">Покупателю </w:t>
      </w:r>
      <w:r w:rsidRPr="003E27E5">
        <w:rPr>
          <w:rFonts w:ascii="Arial" w:hAnsi="Arial" w:cs="Arial"/>
          <w:sz w:val="22"/>
          <w:szCs w:val="22"/>
        </w:rPr>
        <w:t xml:space="preserve">акта приема-передачи электрической энергии (мощности), счета-фактуры или </w:t>
      </w:r>
      <w:r w:rsidRPr="003E27E5" w:rsidR="005B548D">
        <w:rPr>
          <w:rFonts w:ascii="Arial" w:hAnsi="Arial" w:cs="Arial"/>
          <w:sz w:val="22"/>
          <w:szCs w:val="22"/>
        </w:rPr>
        <w:t>универсального передаточного документа</w:t>
      </w:r>
      <w:r w:rsidRPr="003E27E5">
        <w:rPr>
          <w:rFonts w:ascii="Arial" w:hAnsi="Arial" w:cs="Arial"/>
          <w:b/>
          <w:sz w:val="22"/>
          <w:szCs w:val="22"/>
        </w:rPr>
        <w:t xml:space="preserve">. </w:t>
      </w:r>
      <w:r w:rsidRPr="003E27E5">
        <w:rPr>
          <w:rFonts w:ascii="Arial" w:hAnsi="Arial" w:cs="Arial"/>
          <w:sz w:val="22"/>
          <w:szCs w:val="22"/>
        </w:rPr>
        <w:t xml:space="preserve">При наличии разногласий </w:t>
      </w:r>
      <w:r w:rsidRPr="003E27E5">
        <w:rPr>
          <w:rFonts w:ascii="Arial" w:hAnsi="Arial" w:cs="Arial"/>
          <w:b/>
          <w:sz w:val="22"/>
          <w:szCs w:val="22"/>
        </w:rPr>
        <w:t>Покупатель</w:t>
      </w:r>
      <w:r w:rsidRPr="003E27E5">
        <w:rPr>
          <w:rFonts w:ascii="Arial" w:hAnsi="Arial" w:cs="Arial"/>
          <w:sz w:val="22"/>
          <w:szCs w:val="22"/>
        </w:rPr>
        <w:t xml:space="preserve"> производит оплату за объем электрической энергии (мощности) в неоспариваемой Сторонами части. Оспариваема</w:t>
      </w:r>
      <w:r w:rsidRPr="003E27E5">
        <w:rPr>
          <w:rFonts w:ascii="Arial" w:hAnsi="Arial" w:cs="Arial"/>
          <w:sz w:val="22"/>
          <w:szCs w:val="22"/>
        </w:rPr>
        <w:t>я часть подлежит оплате в течение 3</w:t>
      </w:r>
      <w:r w:rsidRPr="003E27E5" w:rsidR="002A090F">
        <w:rPr>
          <w:rFonts w:ascii="Arial" w:hAnsi="Arial" w:cs="Arial"/>
          <w:sz w:val="22"/>
          <w:szCs w:val="22"/>
        </w:rPr>
        <w:t xml:space="preserve"> (Трех)</w:t>
      </w:r>
      <w:r w:rsidRPr="003E27E5">
        <w:rPr>
          <w:rFonts w:ascii="Arial" w:hAnsi="Arial" w:cs="Arial"/>
          <w:sz w:val="22"/>
          <w:szCs w:val="22"/>
        </w:rPr>
        <w:t xml:space="preserve"> календарных дней с даты урегулирования Сторонами разногласий по объему.</w:t>
      </w:r>
    </w:p>
    <w:p w:rsidR="009E02F9" w:rsidRPr="003E27E5" w:rsidP="00C8661D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5.4.</w:t>
      </w:r>
      <w:r w:rsidRPr="003E27E5">
        <w:rPr>
          <w:rFonts w:ascii="Arial" w:hAnsi="Arial" w:cs="Arial"/>
          <w:sz w:val="22"/>
          <w:szCs w:val="22"/>
        </w:rPr>
        <w:t xml:space="preserve"> Расчеты по настоящему </w:t>
      </w:r>
      <w:r w:rsidRPr="003E27E5">
        <w:rPr>
          <w:rFonts w:ascii="Arial" w:hAnsi="Arial" w:cs="Arial"/>
          <w:b/>
          <w:sz w:val="22"/>
          <w:szCs w:val="22"/>
        </w:rPr>
        <w:t xml:space="preserve">Договору </w:t>
      </w:r>
      <w:r w:rsidRPr="003E27E5">
        <w:rPr>
          <w:rFonts w:ascii="Arial" w:hAnsi="Arial" w:cs="Arial"/>
          <w:sz w:val="22"/>
          <w:szCs w:val="22"/>
        </w:rPr>
        <w:t xml:space="preserve">осуществляются в безналичном порядке путем перечисления </w:t>
      </w:r>
      <w:r w:rsidRPr="003E27E5">
        <w:rPr>
          <w:rFonts w:ascii="Arial" w:hAnsi="Arial" w:cs="Arial"/>
          <w:b/>
          <w:sz w:val="22"/>
          <w:szCs w:val="22"/>
        </w:rPr>
        <w:t xml:space="preserve">Покупателем </w:t>
      </w:r>
      <w:r w:rsidRPr="003E27E5">
        <w:rPr>
          <w:rFonts w:ascii="Arial" w:hAnsi="Arial" w:cs="Arial"/>
          <w:sz w:val="22"/>
          <w:szCs w:val="22"/>
        </w:rPr>
        <w:t>денежных средств</w:t>
      </w:r>
      <w:r w:rsidRPr="003E27E5">
        <w:rPr>
          <w:rFonts w:ascii="Arial" w:hAnsi="Arial" w:cs="Arial"/>
          <w:b/>
          <w:sz w:val="22"/>
          <w:szCs w:val="22"/>
        </w:rPr>
        <w:t xml:space="preserve"> по реквизитам Продавца для оплаты, </w:t>
      </w:r>
      <w:r w:rsidRPr="003E27E5">
        <w:rPr>
          <w:rFonts w:ascii="Arial" w:hAnsi="Arial" w:cs="Arial"/>
          <w:sz w:val="22"/>
          <w:szCs w:val="22"/>
        </w:rPr>
        <w:t xml:space="preserve">указанным </w:t>
      </w:r>
      <w:r w:rsidRPr="003E27E5">
        <w:rPr>
          <w:rFonts w:ascii="Arial" w:hAnsi="Arial" w:cs="Arial"/>
          <w:b/>
          <w:sz w:val="22"/>
          <w:szCs w:val="22"/>
        </w:rPr>
        <w:t>в разделе 10</w:t>
      </w:r>
      <w:r w:rsidRPr="003E27E5">
        <w:rPr>
          <w:rFonts w:ascii="Arial" w:hAnsi="Arial" w:cs="Arial"/>
          <w:sz w:val="22"/>
          <w:szCs w:val="22"/>
        </w:rPr>
        <w:t xml:space="preserve">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>, или иным реквизитам, по письменному у</w:t>
      </w:r>
      <w:r w:rsidRPr="003E27E5">
        <w:rPr>
          <w:rFonts w:ascii="Arial" w:hAnsi="Arial" w:cs="Arial"/>
          <w:sz w:val="22"/>
          <w:szCs w:val="22"/>
        </w:rPr>
        <w:t xml:space="preserve">казанию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281439">
      <w:pPr>
        <w:tabs>
          <w:tab w:val="left" w:pos="851"/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Днем оплаты считается день поступления денежных средств на корреспондентский счет банка </w:t>
      </w:r>
      <w:r w:rsidRPr="003E27E5">
        <w:rPr>
          <w:rFonts w:ascii="Arial" w:hAnsi="Arial" w:cs="Arial"/>
          <w:b/>
          <w:sz w:val="22"/>
          <w:szCs w:val="22"/>
        </w:rPr>
        <w:t>Продавца.</w:t>
      </w:r>
      <w:r w:rsidRPr="003E27E5">
        <w:rPr>
          <w:rFonts w:ascii="Arial" w:hAnsi="Arial" w:cs="Arial"/>
          <w:sz w:val="22"/>
          <w:szCs w:val="22"/>
        </w:rPr>
        <w:t xml:space="preserve"> </w:t>
      </w:r>
    </w:p>
    <w:p w:rsidR="009E02F9" w:rsidRPr="003E27E5" w:rsidP="00835E42">
      <w:pPr>
        <w:tabs>
          <w:tab w:val="left" w:pos="851"/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5.5</w:t>
      </w:r>
      <w:r w:rsidRPr="003E27E5">
        <w:rPr>
          <w:rFonts w:ascii="Arial" w:hAnsi="Arial" w:cs="Arial"/>
          <w:sz w:val="22"/>
          <w:szCs w:val="22"/>
        </w:rPr>
        <w:t xml:space="preserve">.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5"/>
      </w:r>
      <w:r w:rsidRPr="003E27E5" w:rsidR="005B548D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Сверка расчетов осуществляется ежеквартально с подписанием двухстороннего акта сверки в течение 5</w:t>
      </w:r>
      <w:r w:rsidRPr="003E27E5">
        <w:rPr>
          <w:rFonts w:ascii="Arial" w:hAnsi="Arial" w:cs="Arial"/>
          <w:sz w:val="22"/>
          <w:szCs w:val="22"/>
        </w:rPr>
        <w:t xml:space="preserve"> (Пяти) дней с даты получения соответствующего Акта. Для подтверждения задолженности за потребленную энергию любая из Сторон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вправе потребовать произвести сверку расчетов с последующим подписанием акта сверки расч</w:t>
      </w:r>
      <w:r w:rsidRPr="003E27E5" w:rsidR="001269A7">
        <w:rPr>
          <w:rFonts w:ascii="Arial" w:hAnsi="Arial" w:cs="Arial"/>
          <w:sz w:val="22"/>
          <w:szCs w:val="22"/>
        </w:rPr>
        <w:t>е</w:t>
      </w:r>
      <w:r w:rsidRPr="003E27E5">
        <w:rPr>
          <w:rFonts w:ascii="Arial" w:hAnsi="Arial" w:cs="Arial"/>
          <w:sz w:val="22"/>
          <w:szCs w:val="22"/>
        </w:rPr>
        <w:t xml:space="preserve">тов в пятидневный </w:t>
      </w:r>
      <w:r w:rsidRPr="003E27E5">
        <w:rPr>
          <w:rFonts w:ascii="Arial" w:hAnsi="Arial" w:cs="Arial"/>
          <w:sz w:val="22"/>
          <w:szCs w:val="22"/>
        </w:rPr>
        <w:t xml:space="preserve">срок после его получения. При непоступлении от </w:t>
      </w:r>
      <w:r w:rsidRPr="003E27E5">
        <w:rPr>
          <w:rFonts w:ascii="Arial" w:hAnsi="Arial" w:cs="Arial"/>
          <w:b/>
          <w:sz w:val="22"/>
          <w:szCs w:val="22"/>
        </w:rPr>
        <w:t>Продавца</w:t>
      </w:r>
      <w:r w:rsidRPr="003E27E5">
        <w:rPr>
          <w:rFonts w:ascii="Arial" w:hAnsi="Arial" w:cs="Arial"/>
          <w:sz w:val="22"/>
          <w:szCs w:val="22"/>
        </w:rPr>
        <w:t xml:space="preserve"> в течение </w:t>
      </w:r>
      <w:r w:rsidRPr="003E27E5" w:rsidR="007313BF">
        <w:rPr>
          <w:rFonts w:ascii="Arial" w:hAnsi="Arial" w:cs="Arial"/>
          <w:sz w:val="22"/>
          <w:szCs w:val="22"/>
        </w:rPr>
        <w:t xml:space="preserve">7 </w:t>
      </w:r>
      <w:r w:rsidRPr="003E27E5">
        <w:rPr>
          <w:rFonts w:ascii="Arial" w:hAnsi="Arial" w:cs="Arial"/>
          <w:sz w:val="22"/>
          <w:szCs w:val="22"/>
        </w:rPr>
        <w:t>(</w:t>
      </w:r>
      <w:r w:rsidRPr="003E27E5" w:rsidR="007313BF">
        <w:rPr>
          <w:rFonts w:ascii="Arial" w:hAnsi="Arial" w:cs="Arial"/>
          <w:sz w:val="22"/>
          <w:szCs w:val="22"/>
        </w:rPr>
        <w:t>Семи</w:t>
      </w:r>
      <w:r w:rsidRPr="003E27E5">
        <w:rPr>
          <w:rFonts w:ascii="Arial" w:hAnsi="Arial" w:cs="Arial"/>
          <w:sz w:val="22"/>
          <w:szCs w:val="22"/>
        </w:rPr>
        <w:t>)</w:t>
      </w:r>
      <w:r w:rsidRPr="003E27E5" w:rsidR="007313BF">
        <w:rPr>
          <w:rFonts w:ascii="Arial" w:hAnsi="Arial" w:cs="Arial"/>
          <w:sz w:val="22"/>
          <w:szCs w:val="22"/>
        </w:rPr>
        <w:t xml:space="preserve"> рабочих</w:t>
      </w:r>
      <w:r w:rsidRPr="003E27E5">
        <w:rPr>
          <w:rFonts w:ascii="Arial" w:hAnsi="Arial" w:cs="Arial"/>
          <w:sz w:val="22"/>
          <w:szCs w:val="22"/>
        </w:rPr>
        <w:t xml:space="preserve"> дней после получения акта сверки возражений, акт считается признанным </w:t>
      </w:r>
      <w:r w:rsidRPr="003E27E5">
        <w:rPr>
          <w:rFonts w:ascii="Arial" w:hAnsi="Arial" w:cs="Arial"/>
          <w:b/>
          <w:sz w:val="22"/>
          <w:szCs w:val="22"/>
        </w:rPr>
        <w:t>Продавцом.</w:t>
      </w:r>
    </w:p>
    <w:p w:rsidR="009E02F9" w:rsidRPr="003E27E5" w:rsidP="00835E42">
      <w:pPr>
        <w:tabs>
          <w:tab w:val="left" w:pos="851"/>
          <w:tab w:val="left" w:pos="993"/>
          <w:tab w:val="left" w:pos="1134"/>
          <w:tab w:val="left" w:pos="1276"/>
        </w:tabs>
        <w:ind w:right="-1"/>
        <w:contextualSpacing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        5.6. </w:t>
      </w:r>
      <w:r w:rsidRPr="003E27E5">
        <w:rPr>
          <w:rFonts w:ascii="Arial" w:hAnsi="Arial" w:cs="Arial"/>
          <w:sz w:val="22"/>
          <w:szCs w:val="22"/>
        </w:rPr>
        <w:t xml:space="preserve">В рамках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Стороны договорились о возможности использования вместо акта приема-передачи/счета-фактуры и акта приема-передачи - </w:t>
      </w:r>
      <w:r w:rsidRPr="003E27E5" w:rsidR="005B548D">
        <w:rPr>
          <w:rFonts w:ascii="Arial" w:hAnsi="Arial" w:cs="Arial"/>
          <w:sz w:val="22"/>
          <w:szCs w:val="22"/>
        </w:rPr>
        <w:t>у</w:t>
      </w:r>
      <w:r w:rsidRPr="003E27E5">
        <w:rPr>
          <w:rFonts w:ascii="Arial" w:hAnsi="Arial" w:cs="Arial"/>
          <w:sz w:val="22"/>
          <w:szCs w:val="22"/>
        </w:rPr>
        <w:t>ниверсального передаточного</w:t>
      </w:r>
      <w:r w:rsidRPr="003E27E5" w:rsidR="005B548D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документа</w:t>
      </w:r>
      <w:r w:rsidRPr="003E27E5" w:rsidR="005B548D">
        <w:rPr>
          <w:rFonts w:ascii="Arial" w:hAnsi="Arial" w:cs="Arial"/>
          <w:sz w:val="22"/>
          <w:szCs w:val="22"/>
        </w:rPr>
        <w:t xml:space="preserve"> (УПД)</w:t>
      </w:r>
      <w:r w:rsidRPr="003E27E5">
        <w:rPr>
          <w:rFonts w:ascii="Arial" w:hAnsi="Arial" w:cs="Arial"/>
          <w:sz w:val="22"/>
          <w:szCs w:val="22"/>
        </w:rPr>
        <w:t>.</w:t>
      </w:r>
      <w:r w:rsidRPr="003E27E5">
        <w:rPr>
          <w:rFonts w:ascii="Arial" w:hAnsi="Arial" w:cs="Arial"/>
          <w:sz w:val="22"/>
          <w:szCs w:val="22"/>
        </w:rPr>
        <w:t xml:space="preserve"> Все положения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>, относящиеся к срокам выставления, передачи</w:t>
      </w:r>
      <w:r w:rsidRPr="003E27E5">
        <w:rPr>
          <w:rFonts w:ascii="Arial" w:hAnsi="Arial" w:cs="Arial"/>
          <w:sz w:val="22"/>
          <w:szCs w:val="22"/>
        </w:rPr>
        <w:t xml:space="preserve"> и подписания первичных документов, счетов-</w:t>
      </w:r>
      <w:r w:rsidRPr="003E27E5">
        <w:rPr>
          <w:rFonts w:ascii="Arial" w:hAnsi="Arial" w:cs="Arial"/>
          <w:sz w:val="22"/>
          <w:szCs w:val="22"/>
        </w:rPr>
        <w:t>фактур</w:t>
      </w:r>
      <w:r w:rsidRPr="003E27E5" w:rsidR="005B548D">
        <w:rPr>
          <w:rFonts w:ascii="Arial" w:hAnsi="Arial" w:cs="Arial"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 распространяются</w:t>
      </w:r>
      <w:r w:rsidRPr="003E27E5">
        <w:rPr>
          <w:rFonts w:ascii="Arial" w:hAnsi="Arial" w:cs="Arial"/>
          <w:sz w:val="22"/>
          <w:szCs w:val="22"/>
        </w:rPr>
        <w:t xml:space="preserve"> на УПД.</w:t>
      </w:r>
    </w:p>
    <w:p w:rsidR="005B548D" w:rsidRPr="003E27E5" w:rsidP="00835E42">
      <w:pPr>
        <w:tabs>
          <w:tab w:val="left" w:pos="851"/>
          <w:tab w:val="left" w:pos="993"/>
          <w:tab w:val="left" w:pos="1134"/>
          <w:tab w:val="left" w:pos="1276"/>
        </w:tabs>
        <w:ind w:right="-1"/>
        <w:contextualSpacing/>
        <w:jc w:val="both"/>
        <w:rPr>
          <w:rFonts w:ascii="Arial" w:hAnsi="Arial" w:cs="Arial"/>
          <w:sz w:val="22"/>
          <w:szCs w:val="22"/>
        </w:rPr>
      </w:pPr>
    </w:p>
    <w:p w:rsidR="009E02F9" w:rsidRPr="003E27E5" w:rsidP="003A1860">
      <w:pPr>
        <w:jc w:val="center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6.</w:t>
      </w:r>
      <w:r w:rsidRPr="003E27E5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9E02F9" w:rsidRPr="003E27E5" w:rsidP="00576554">
      <w:pPr>
        <w:numPr>
          <w:ilvl w:val="0"/>
          <w:numId w:val="9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</w:t>
      </w:r>
      <w:r w:rsidRPr="003E27E5">
        <w:rPr>
          <w:rFonts w:ascii="Arial" w:hAnsi="Arial" w:cs="Arial"/>
          <w:sz w:val="22"/>
          <w:szCs w:val="22"/>
        </w:rPr>
        <w:t xml:space="preserve">ации. </w:t>
      </w:r>
    </w:p>
    <w:p w:rsidR="009E02F9" w:rsidRPr="003E27E5" w:rsidP="00930EC5">
      <w:pPr>
        <w:pStyle w:val="1"/>
        <w:widowControl/>
        <w:numPr>
          <w:ilvl w:val="0"/>
          <w:numId w:val="9"/>
        </w:numPr>
        <w:tabs>
          <w:tab w:val="left" w:pos="426"/>
          <w:tab w:val="left" w:pos="993"/>
        </w:tabs>
        <w:ind w:left="0" w:firstLine="567"/>
        <w:rPr>
          <w:snapToGrid/>
          <w:sz w:val="22"/>
          <w:szCs w:val="22"/>
        </w:rPr>
      </w:pPr>
      <w:r w:rsidRPr="003E27E5">
        <w:rPr>
          <w:snapToGrid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3E27E5">
        <w:rPr>
          <w:b/>
          <w:snapToGrid/>
          <w:sz w:val="22"/>
          <w:szCs w:val="22"/>
        </w:rPr>
        <w:t>Договору</w:t>
      </w:r>
      <w:r w:rsidRPr="003E27E5">
        <w:rPr>
          <w:snapToGrid/>
          <w:sz w:val="22"/>
          <w:szCs w:val="22"/>
        </w:rPr>
        <w:t xml:space="preserve">, если это явилось следствием обстоятельств непреодолимой силы, возникших после заключения настоящего </w:t>
      </w:r>
      <w:r w:rsidRPr="003E27E5">
        <w:rPr>
          <w:b/>
          <w:snapToGrid/>
          <w:sz w:val="22"/>
          <w:szCs w:val="22"/>
        </w:rPr>
        <w:t>Договор</w:t>
      </w:r>
      <w:r w:rsidRPr="003E27E5">
        <w:rPr>
          <w:snapToGrid/>
          <w:sz w:val="22"/>
          <w:szCs w:val="22"/>
        </w:rPr>
        <w:t xml:space="preserve">а и непосредственно повлиявших на исполнение обязательств по настоящему </w:t>
      </w:r>
      <w:r w:rsidRPr="003E27E5">
        <w:rPr>
          <w:b/>
          <w:snapToGrid/>
          <w:sz w:val="22"/>
          <w:szCs w:val="22"/>
        </w:rPr>
        <w:t>Договору</w:t>
      </w:r>
      <w:r w:rsidRPr="003E27E5">
        <w:rPr>
          <w:snapToGrid/>
          <w:sz w:val="22"/>
          <w:szCs w:val="22"/>
        </w:rPr>
        <w:t>.</w:t>
      </w:r>
    </w:p>
    <w:p w:rsidR="009E02F9" w:rsidRPr="003E27E5" w:rsidP="00930EC5">
      <w:pPr>
        <w:pStyle w:val="BodyText"/>
        <w:numPr>
          <w:ilvl w:val="0"/>
          <w:numId w:val="0"/>
        </w:numPr>
        <w:tabs>
          <w:tab w:val="left" w:pos="426"/>
          <w:tab w:val="left" w:pos="993"/>
        </w:tabs>
        <w:ind w:firstLine="567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Сторона, ссылающаяся на обстоятельства непреодолимой силы, обязана в течение 3</w:t>
      </w:r>
      <w:r w:rsidRPr="003E27E5" w:rsidR="002A090F">
        <w:rPr>
          <w:rFonts w:ascii="Arial" w:hAnsi="Arial" w:cs="Arial"/>
          <w:sz w:val="22"/>
          <w:szCs w:val="22"/>
        </w:rPr>
        <w:t xml:space="preserve"> (Трех) </w:t>
      </w:r>
      <w:r w:rsidRPr="003E27E5">
        <w:rPr>
          <w:rFonts w:ascii="Arial" w:hAnsi="Arial" w:cs="Arial"/>
          <w:sz w:val="22"/>
          <w:szCs w:val="22"/>
        </w:rPr>
        <w:t xml:space="preserve">календарных дней информировать другую Сторону о наступлении подобных </w:t>
      </w:r>
      <w:r w:rsidRPr="003E27E5">
        <w:rPr>
          <w:rFonts w:ascii="Arial" w:hAnsi="Arial" w:cs="Arial"/>
          <w:sz w:val="22"/>
          <w:szCs w:val="22"/>
        </w:rPr>
        <w:t>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(неисполнение) своих обязательств.</w:t>
      </w:r>
    </w:p>
    <w:p w:rsidR="009E02F9" w:rsidRPr="003E27E5" w:rsidP="009A2883">
      <w:pPr>
        <w:pStyle w:val="BodyText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В случае изменения реквизитов Сторон или </w:t>
      </w:r>
      <w:r w:rsidRPr="003E27E5">
        <w:rPr>
          <w:rFonts w:ascii="Arial" w:hAnsi="Arial" w:cs="Arial"/>
          <w:sz w:val="22"/>
          <w:szCs w:val="22"/>
        </w:rPr>
        <w:t xml:space="preserve">реквизитов третьих лиц, являющихся плательщиками и (или) получателями платежей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, а также изменения иных данных, непосредственно влияющих на исполнение настоящего </w:t>
      </w:r>
      <w:r w:rsidRPr="003E27E5">
        <w:rPr>
          <w:rFonts w:ascii="Arial" w:hAnsi="Arial" w:cs="Arial"/>
          <w:b/>
          <w:sz w:val="22"/>
          <w:szCs w:val="22"/>
        </w:rPr>
        <w:t>Договор</w:t>
      </w:r>
      <w:r w:rsidRPr="003E27E5">
        <w:rPr>
          <w:rFonts w:ascii="Arial" w:hAnsi="Arial" w:cs="Arial"/>
          <w:sz w:val="22"/>
          <w:szCs w:val="22"/>
        </w:rPr>
        <w:t>а, Стороны обязаны уведомить друг друга об указанных изменениях в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 w:rsidR="00676552">
        <w:rPr>
          <w:rFonts w:ascii="Arial" w:hAnsi="Arial" w:cs="Arial"/>
          <w:sz w:val="22"/>
          <w:szCs w:val="22"/>
        </w:rPr>
        <w:t>п</w:t>
      </w:r>
      <w:r w:rsidRPr="003E27E5">
        <w:rPr>
          <w:rFonts w:ascii="Arial" w:hAnsi="Arial" w:cs="Arial"/>
          <w:sz w:val="22"/>
          <w:szCs w:val="22"/>
        </w:rPr>
        <w:t>яти</w:t>
      </w:r>
      <w:r w:rsidRPr="003E27E5">
        <w:rPr>
          <w:rFonts w:ascii="Arial" w:hAnsi="Arial" w:cs="Arial"/>
          <w:sz w:val="22"/>
          <w:szCs w:val="22"/>
        </w:rPr>
        <w:t>дневный</w:t>
      </w:r>
      <w:r w:rsidRPr="003E27E5">
        <w:rPr>
          <w:rFonts w:ascii="Arial" w:hAnsi="Arial" w:cs="Arial"/>
          <w:sz w:val="22"/>
          <w:szCs w:val="22"/>
        </w:rPr>
        <w:t xml:space="preserve"> срок. В противном случае </w:t>
      </w:r>
      <w:r w:rsidRPr="003E27E5" w:rsidR="006851A7">
        <w:rPr>
          <w:rFonts w:ascii="Arial" w:hAnsi="Arial" w:cs="Arial"/>
          <w:sz w:val="22"/>
          <w:szCs w:val="22"/>
        </w:rPr>
        <w:t xml:space="preserve">риск наступления негативных последствий, </w:t>
      </w:r>
      <w:r w:rsidRPr="003E27E5">
        <w:rPr>
          <w:rFonts w:ascii="Arial" w:hAnsi="Arial" w:cs="Arial"/>
          <w:sz w:val="22"/>
          <w:szCs w:val="22"/>
        </w:rPr>
        <w:t xml:space="preserve">убытки, вызванные </w:t>
      </w:r>
      <w:r w:rsidRPr="003E27E5">
        <w:rPr>
          <w:rFonts w:ascii="Arial" w:hAnsi="Arial" w:cs="Arial"/>
          <w:sz w:val="22"/>
          <w:szCs w:val="22"/>
        </w:rPr>
        <w:t>не</w:t>
      </w:r>
      <w:r w:rsidRPr="003E27E5">
        <w:rPr>
          <w:rFonts w:ascii="Arial" w:hAnsi="Arial" w:cs="Arial"/>
          <w:sz w:val="22"/>
          <w:szCs w:val="22"/>
        </w:rPr>
        <w:t>уведомлением</w:t>
      </w:r>
      <w:r w:rsidRPr="003E27E5">
        <w:rPr>
          <w:rFonts w:ascii="Arial" w:hAnsi="Arial" w:cs="Arial"/>
          <w:sz w:val="22"/>
          <w:szCs w:val="22"/>
        </w:rPr>
        <w:t xml:space="preserve"> или несвоевременным уведомлением, </w:t>
      </w:r>
      <w:r w:rsidRPr="003E27E5" w:rsidR="00C765A8">
        <w:rPr>
          <w:rFonts w:ascii="Arial" w:hAnsi="Arial" w:cs="Arial"/>
          <w:sz w:val="22"/>
          <w:szCs w:val="22"/>
        </w:rPr>
        <w:t xml:space="preserve">несет Сторона, допустившая </w:t>
      </w:r>
      <w:r w:rsidRPr="003E27E5">
        <w:rPr>
          <w:rFonts w:ascii="Arial" w:hAnsi="Arial" w:cs="Arial"/>
          <w:sz w:val="22"/>
          <w:szCs w:val="22"/>
        </w:rPr>
        <w:t>неуведомление</w:t>
      </w:r>
      <w:r w:rsidRPr="003E27E5">
        <w:rPr>
          <w:rFonts w:ascii="Arial" w:hAnsi="Arial" w:cs="Arial"/>
          <w:sz w:val="22"/>
          <w:szCs w:val="22"/>
        </w:rPr>
        <w:t xml:space="preserve"> в установленный срок.</w:t>
      </w:r>
    </w:p>
    <w:p w:rsidR="009E02F9" w:rsidRPr="003E27E5" w:rsidP="009102D5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9E02F9" w:rsidRPr="003E27E5" w:rsidP="003A1860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7.СРОК ДЕЙСТВИЯ И ПРЕКРАЩЕНИЯ ДЕЙСТВИЯ ДОГОВОРА</w:t>
      </w:r>
    </w:p>
    <w:p w:rsidR="009E02F9" w:rsidRPr="003E27E5" w:rsidP="003A1860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7.1.</w:t>
      </w:r>
      <w:r w:rsidRPr="003E27E5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3E27E5">
        <w:rPr>
          <w:rFonts w:ascii="Arial" w:hAnsi="Arial" w:cs="Arial"/>
          <w:sz w:val="22"/>
          <w:szCs w:val="22"/>
        </w:rPr>
        <w:t>Договор</w:t>
      </w:r>
      <w:r w:rsidRPr="003E27E5">
        <w:rPr>
          <w:rFonts w:ascii="Arial" w:hAnsi="Arial" w:cs="Arial"/>
          <w:b w:val="0"/>
          <w:sz w:val="22"/>
          <w:szCs w:val="22"/>
        </w:rPr>
        <w:t xml:space="preserve"> вступает в силу с даты подписания Сторонами</w:t>
      </w:r>
      <w:r w:rsidRPr="003E27E5" w:rsidR="00BB6D59">
        <w:rPr>
          <w:rFonts w:ascii="Arial" w:hAnsi="Arial" w:cs="Arial"/>
          <w:b w:val="0"/>
          <w:sz w:val="22"/>
          <w:szCs w:val="22"/>
        </w:rPr>
        <w:t xml:space="preserve"> </w:t>
      </w:r>
      <w:r w:rsidRPr="003E27E5">
        <w:rPr>
          <w:rFonts w:ascii="Arial" w:hAnsi="Arial" w:cs="Arial"/>
          <w:b w:val="0"/>
          <w:sz w:val="22"/>
          <w:szCs w:val="22"/>
        </w:rPr>
        <w:t xml:space="preserve">и считается заключенным на неопределенный срок. </w:t>
      </w:r>
    </w:p>
    <w:p w:rsidR="00BB6D59" w:rsidRPr="003E27E5" w:rsidP="003A1860">
      <w:pPr>
        <w:pStyle w:val="BodyText3"/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Style w:val="EndnoteReference"/>
          <w:rFonts w:ascii="Arial" w:hAnsi="Arial" w:cs="Arial"/>
          <w:b w:val="0"/>
          <w:bCs/>
          <w:sz w:val="22"/>
          <w:szCs w:val="22"/>
        </w:rPr>
        <w:endnoteReference w:id="13"/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Настоящий </w:t>
      </w:r>
      <w:r w:rsidRPr="003E27E5">
        <w:rPr>
          <w:rFonts w:ascii="Arial" w:hAnsi="Arial" w:cs="Arial"/>
          <w:bCs/>
          <w:sz w:val="22"/>
          <w:szCs w:val="22"/>
        </w:rPr>
        <w:t>Договор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 применяется к отношениям Сторон, возникшим с </w:t>
      </w:r>
      <w:r w:rsidRPr="003E27E5">
        <w:rPr>
          <w:rFonts w:ascii="Arial" w:hAnsi="Arial" w:cs="Arial"/>
          <w:b w:val="0"/>
          <w:color w:val="FF0000"/>
          <w:sz w:val="22"/>
          <w:szCs w:val="22"/>
        </w:rPr>
        <w:t>«___» ________ г.</w:t>
      </w:r>
      <w:r w:rsidRPr="003E27E5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9E02F9" w:rsidRPr="003E27E5" w:rsidP="00BB6D5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3E27E5">
        <w:rPr>
          <w:rFonts w:ascii="Arial" w:hAnsi="Arial" w:cs="Arial"/>
          <w:sz w:val="22"/>
          <w:szCs w:val="22"/>
        </w:rPr>
        <w:t xml:space="preserve">Договору </w:t>
      </w:r>
      <w:r w:rsidRPr="003E27E5">
        <w:rPr>
          <w:rFonts w:ascii="Arial" w:hAnsi="Arial" w:cs="Arial"/>
          <w:b w:val="0"/>
          <w:sz w:val="22"/>
          <w:szCs w:val="22"/>
        </w:rPr>
        <w:t xml:space="preserve">в отношении объектов микрогенерации указываются </w:t>
      </w:r>
      <w:r w:rsidRPr="003E27E5">
        <w:rPr>
          <w:rFonts w:ascii="Arial" w:hAnsi="Arial" w:cs="Arial"/>
          <w:sz w:val="22"/>
          <w:szCs w:val="22"/>
        </w:rPr>
        <w:t>Покупателем</w:t>
      </w:r>
      <w:r w:rsidRPr="003E27E5">
        <w:rPr>
          <w:rFonts w:ascii="Arial" w:hAnsi="Arial" w:cs="Arial"/>
          <w:b w:val="0"/>
          <w:sz w:val="22"/>
          <w:szCs w:val="22"/>
        </w:rPr>
        <w:t xml:space="preserve"> в </w:t>
      </w:r>
      <w:r w:rsidRPr="003E27E5">
        <w:rPr>
          <w:rFonts w:ascii="Arial" w:hAnsi="Arial" w:cs="Arial"/>
          <w:sz w:val="22"/>
          <w:szCs w:val="22"/>
        </w:rPr>
        <w:t>Приложении №</w:t>
      </w:r>
      <w:r w:rsidRPr="003E27E5" w:rsidR="007F79A8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1</w:t>
      </w:r>
      <w:r w:rsidRPr="003E27E5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3E27E5">
        <w:rPr>
          <w:rFonts w:ascii="Arial" w:hAnsi="Arial" w:cs="Arial"/>
          <w:sz w:val="22"/>
          <w:szCs w:val="22"/>
        </w:rPr>
        <w:t xml:space="preserve">Договору, </w:t>
      </w:r>
      <w:r w:rsidRPr="003E27E5">
        <w:rPr>
          <w:rFonts w:ascii="Arial" w:hAnsi="Arial" w:cs="Arial"/>
          <w:b w:val="0"/>
          <w:sz w:val="22"/>
          <w:szCs w:val="22"/>
        </w:rPr>
        <w:t xml:space="preserve">а в случае неуказания в </w:t>
      </w:r>
      <w:r w:rsidRPr="003E27E5">
        <w:rPr>
          <w:rFonts w:ascii="Arial" w:hAnsi="Arial" w:cs="Arial"/>
          <w:sz w:val="22"/>
          <w:szCs w:val="22"/>
        </w:rPr>
        <w:t>Приложении № 1</w:t>
      </w:r>
      <w:r w:rsidRPr="003E27E5">
        <w:rPr>
          <w:rFonts w:ascii="Arial" w:hAnsi="Arial" w:cs="Arial"/>
          <w:b w:val="0"/>
          <w:sz w:val="22"/>
          <w:szCs w:val="22"/>
        </w:rPr>
        <w:t xml:space="preserve"> считаются равными дате вступления настоящего </w:t>
      </w:r>
      <w:r w:rsidRPr="003E27E5">
        <w:rPr>
          <w:rFonts w:ascii="Arial" w:hAnsi="Arial" w:cs="Arial"/>
          <w:sz w:val="22"/>
          <w:szCs w:val="22"/>
        </w:rPr>
        <w:t>Договор</w:t>
      </w:r>
      <w:r w:rsidRPr="003E27E5">
        <w:rPr>
          <w:rFonts w:ascii="Arial" w:hAnsi="Arial" w:cs="Arial"/>
          <w:b w:val="0"/>
          <w:sz w:val="22"/>
          <w:szCs w:val="22"/>
        </w:rPr>
        <w:t>а в силу.</w:t>
      </w:r>
    </w:p>
    <w:p w:rsidR="00EA6727" w:rsidRPr="003E27E5" w:rsidP="002E0B56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3E27E5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3E27E5">
        <w:rPr>
          <w:rFonts w:ascii="Arial" w:hAnsi="Arial" w:cs="Arial"/>
          <w:sz w:val="22"/>
          <w:szCs w:val="22"/>
        </w:rPr>
        <w:t>Договору</w:t>
      </w:r>
      <w:r w:rsidRPr="003E27E5">
        <w:rPr>
          <w:rFonts w:ascii="Arial" w:hAnsi="Arial" w:cs="Arial"/>
          <w:b w:val="0"/>
          <w:sz w:val="22"/>
          <w:szCs w:val="22"/>
        </w:rPr>
        <w:t xml:space="preserve"> по объектам микрогенерации, включенн</w:t>
      </w:r>
      <w:r w:rsidRPr="003E27E5">
        <w:rPr>
          <w:rFonts w:ascii="Arial" w:hAnsi="Arial" w:cs="Arial"/>
          <w:b w:val="0"/>
          <w:sz w:val="22"/>
          <w:szCs w:val="22"/>
        </w:rPr>
        <w:t xml:space="preserve">ым в настоящий </w:t>
      </w:r>
      <w:r w:rsidRPr="003E27E5">
        <w:rPr>
          <w:rFonts w:ascii="Arial" w:hAnsi="Arial" w:cs="Arial"/>
          <w:sz w:val="22"/>
          <w:szCs w:val="22"/>
        </w:rPr>
        <w:t>Договор</w:t>
      </w:r>
      <w:r w:rsidRPr="003E27E5">
        <w:rPr>
          <w:rFonts w:ascii="Arial" w:hAnsi="Arial" w:cs="Arial"/>
          <w:b w:val="0"/>
          <w:sz w:val="22"/>
          <w:szCs w:val="22"/>
        </w:rPr>
        <w:t xml:space="preserve"> </w:t>
      </w:r>
      <w:r w:rsidRPr="003E27E5">
        <w:rPr>
          <w:rFonts w:ascii="Arial" w:hAnsi="Arial" w:eastAsiaTheme="minorHAnsi" w:cs="Arial"/>
          <w:b w:val="0"/>
          <w:bCs/>
          <w:sz w:val="22"/>
          <w:szCs w:val="22"/>
          <w:lang w:eastAsia="en-US"/>
        </w:rPr>
        <w:t>до завершения процедуры технологического присоединения, определяется</w:t>
      </w:r>
      <w:r w:rsidRPr="003E27E5" w:rsidR="00BB6D59">
        <w:rPr>
          <w:rFonts w:ascii="Arial" w:hAnsi="Arial" w:eastAsiaTheme="minorHAnsi" w:cs="Arial"/>
          <w:b w:val="0"/>
          <w:bCs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b w:val="0"/>
          <w:bCs/>
          <w:sz w:val="22"/>
          <w:szCs w:val="22"/>
          <w:lang w:eastAsia="en-US"/>
        </w:rPr>
        <w:t>датой</w:t>
      </w:r>
      <w:r w:rsidRPr="003E27E5">
        <w:rPr>
          <w:rFonts w:ascii="Arial" w:hAnsi="Arial" w:eastAsiaTheme="minorHAnsi" w:cs="Arial"/>
          <w:b w:val="0"/>
          <w:bCs/>
          <w:sz w:val="22"/>
          <w:szCs w:val="22"/>
          <w:lang w:eastAsia="en-US"/>
        </w:rPr>
        <w:t xml:space="preserve"> </w:t>
      </w:r>
      <w:r w:rsidRPr="003E27E5">
        <w:rPr>
          <w:rFonts w:ascii="Arial" w:hAnsi="Arial" w:cs="Arial"/>
          <w:b w:val="0"/>
          <w:sz w:val="22"/>
          <w:szCs w:val="22"/>
        </w:rPr>
        <w:t>фактического присоединения, указанной в акте об осуществлении технологического присоединения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, подписанном между сетевой организацией и </w:t>
      </w:r>
      <w:r w:rsidRPr="003E27E5">
        <w:rPr>
          <w:rFonts w:ascii="Arial" w:hAnsi="Arial" w:cs="Arial"/>
          <w:bCs/>
          <w:sz w:val="22"/>
          <w:szCs w:val="22"/>
        </w:rPr>
        <w:t>Прод</w:t>
      </w:r>
      <w:r w:rsidRPr="003E27E5">
        <w:rPr>
          <w:rFonts w:ascii="Arial" w:hAnsi="Arial" w:cs="Arial"/>
          <w:bCs/>
          <w:sz w:val="22"/>
          <w:szCs w:val="22"/>
        </w:rPr>
        <w:t>авцом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, а в отношении </w:t>
      </w:r>
      <w:r w:rsidRPr="003E27E5">
        <w:rPr>
          <w:rFonts w:ascii="Arial" w:hAnsi="Arial" w:cs="Arial"/>
          <w:bCs/>
          <w:sz w:val="22"/>
          <w:szCs w:val="22"/>
        </w:rPr>
        <w:t>Продавца</w:t>
      </w:r>
      <w:r w:rsidRPr="003E27E5">
        <w:rPr>
          <w:rFonts w:ascii="Arial" w:hAnsi="Arial" w:cs="Arial"/>
          <w:b w:val="0"/>
          <w:bCs/>
          <w:sz w:val="22"/>
          <w:szCs w:val="22"/>
        </w:rPr>
        <w:t>, относящ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егося 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к заявителям, указанным </w:t>
      </w:r>
      <w:r w:rsidRPr="003E27E5">
        <w:rPr>
          <w:rFonts w:ascii="Arial" w:hAnsi="Arial" w:cs="Arial"/>
          <w:b w:val="0"/>
          <w:bCs/>
          <w:sz w:val="22"/>
          <w:szCs w:val="22"/>
        </w:rPr>
        <w:t>в пунктах 13(2) - 13(5) Правил технологического присоединения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 № 861</w:t>
      </w:r>
      <w:r w:rsidRPr="003E27E5">
        <w:rPr>
          <w:rFonts w:ascii="Arial" w:hAnsi="Arial" w:cs="Arial"/>
          <w:b w:val="0"/>
          <w:bCs/>
          <w:sz w:val="22"/>
          <w:szCs w:val="22"/>
        </w:rPr>
        <w:t>,</w:t>
      </w:r>
      <w:r w:rsidRPr="003E27E5">
        <w:rPr>
          <w:rFonts w:ascii="Arial" w:hAnsi="Arial" w:cs="Arial"/>
          <w:b w:val="0"/>
          <w:sz w:val="22"/>
          <w:szCs w:val="22"/>
        </w:rPr>
        <w:t xml:space="preserve"> – 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днем (датой) составления и размещения в личном кабинете заявителя на сайте сетевой организации подписанных со стороны </w:t>
      </w:r>
      <w:r w:rsidRPr="003E27E5">
        <w:rPr>
          <w:rFonts w:ascii="Arial" w:hAnsi="Arial" w:cs="Arial"/>
          <w:b w:val="0"/>
          <w:bCs/>
          <w:sz w:val="22"/>
          <w:szCs w:val="22"/>
        </w:rPr>
        <w:t>сетевой организации документов об осуществлении технологического присоединения</w:t>
      </w:r>
      <w:r>
        <w:rPr>
          <w:rFonts w:ascii="Arial" w:hAnsi="Arial" w:cs="Arial"/>
          <w:b w:val="0"/>
          <w:bCs/>
          <w:color w:val="FF0000"/>
          <w:sz w:val="22"/>
          <w:szCs w:val="22"/>
          <w:vertAlign w:val="superscript"/>
        </w:rPr>
        <w:footnoteReference w:id="16"/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, но не ранее совершения </w:t>
      </w:r>
      <w:r w:rsidRPr="003E27E5">
        <w:rPr>
          <w:rFonts w:ascii="Arial" w:hAnsi="Arial" w:cs="Arial"/>
          <w:bCs/>
          <w:sz w:val="22"/>
          <w:szCs w:val="22"/>
        </w:rPr>
        <w:t>П</w:t>
      </w:r>
      <w:r w:rsidRPr="003E27E5">
        <w:rPr>
          <w:rFonts w:ascii="Arial" w:hAnsi="Arial" w:cs="Arial"/>
          <w:bCs/>
          <w:sz w:val="22"/>
          <w:szCs w:val="22"/>
        </w:rPr>
        <w:t>родавцом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 действий, свидетельствующих о начале фактического потребления электрической энергии (мощности).</w:t>
      </w:r>
    </w:p>
    <w:p w:rsidR="00BB6D59" w:rsidRPr="003E27E5" w:rsidP="00BB6D5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3E27E5">
        <w:rPr>
          <w:rFonts w:ascii="Arial" w:hAnsi="Arial" w:cs="Arial"/>
          <w:b w:val="0"/>
          <w:bCs/>
          <w:sz w:val="22"/>
          <w:szCs w:val="22"/>
        </w:rPr>
        <w:t xml:space="preserve">Если иного времени не указано в настоящем </w:t>
      </w:r>
      <w:r w:rsidRPr="003E27E5">
        <w:rPr>
          <w:rFonts w:ascii="Arial" w:hAnsi="Arial" w:cs="Arial"/>
          <w:bCs/>
          <w:sz w:val="22"/>
          <w:szCs w:val="22"/>
        </w:rPr>
        <w:t>Договоре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3E27E5">
        <w:rPr>
          <w:rFonts w:ascii="Arial" w:hAnsi="Arial" w:cs="Arial"/>
          <w:bCs/>
          <w:sz w:val="22"/>
          <w:szCs w:val="22"/>
        </w:rPr>
        <w:t>Договору</w:t>
      </w:r>
      <w:r w:rsidRPr="003E27E5">
        <w:rPr>
          <w:rFonts w:ascii="Arial" w:hAnsi="Arial" w:cs="Arial"/>
          <w:b w:val="0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9E02F9" w:rsidRPr="003E27E5" w:rsidP="000B2D67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7.2.</w:t>
      </w:r>
      <w:r w:rsidRPr="003E27E5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3E27E5">
        <w:rPr>
          <w:rFonts w:ascii="Arial" w:hAnsi="Arial" w:cs="Arial"/>
          <w:sz w:val="22"/>
          <w:szCs w:val="22"/>
        </w:rPr>
        <w:t>Договор</w:t>
      </w:r>
      <w:r w:rsidRPr="003E27E5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 в той же форме, в которой заключен настоящий</w:t>
      </w:r>
      <w:r w:rsidRPr="003E27E5">
        <w:rPr>
          <w:rFonts w:ascii="Arial" w:hAnsi="Arial" w:cs="Arial"/>
          <w:sz w:val="22"/>
          <w:szCs w:val="22"/>
        </w:rPr>
        <w:t xml:space="preserve"> Договор,</w:t>
      </w:r>
      <w:r w:rsidRPr="003E27E5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предусмотренном действующим законодательством и настоящим </w:t>
      </w:r>
      <w:r w:rsidRPr="003E27E5">
        <w:rPr>
          <w:rFonts w:ascii="Arial" w:hAnsi="Arial" w:cs="Arial"/>
          <w:sz w:val="22"/>
          <w:szCs w:val="22"/>
        </w:rPr>
        <w:t>Договором</w:t>
      </w:r>
      <w:r w:rsidRPr="003E27E5">
        <w:rPr>
          <w:rFonts w:ascii="Arial" w:hAnsi="Arial" w:cs="Arial"/>
          <w:b w:val="0"/>
          <w:sz w:val="22"/>
          <w:szCs w:val="22"/>
        </w:rPr>
        <w:t>.</w:t>
      </w:r>
    </w:p>
    <w:p w:rsidR="009E02F9" w:rsidRPr="003E27E5" w:rsidP="003E27E5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trike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7.3. </w:t>
      </w:r>
      <w:r w:rsidRPr="003E27E5">
        <w:rPr>
          <w:rFonts w:ascii="Arial" w:hAnsi="Arial" w:cs="Arial"/>
          <w:b w:val="0"/>
          <w:sz w:val="22"/>
          <w:szCs w:val="22"/>
        </w:rPr>
        <w:t xml:space="preserve">В случае, если объект по производству электрической энергии (мощности), в отношении которого заключен настоящий </w:t>
      </w:r>
      <w:r w:rsidRPr="003E27E5">
        <w:rPr>
          <w:rFonts w:ascii="Arial" w:hAnsi="Arial" w:cs="Arial"/>
          <w:sz w:val="22"/>
          <w:szCs w:val="22"/>
        </w:rPr>
        <w:t>Договор,</w:t>
      </w:r>
      <w:r w:rsidRPr="003E27E5">
        <w:rPr>
          <w:rFonts w:ascii="Arial" w:hAnsi="Arial" w:cs="Arial"/>
          <w:b w:val="0"/>
          <w:sz w:val="22"/>
          <w:szCs w:val="22"/>
        </w:rPr>
        <w:t xml:space="preserve"> перестает отвечать требованиям, установленным действующим законодательством к объектам микрогенерации, обязательства Сторон по настояще</w:t>
      </w:r>
      <w:r w:rsidRPr="003E27E5">
        <w:rPr>
          <w:rFonts w:ascii="Arial" w:hAnsi="Arial" w:cs="Arial"/>
          <w:b w:val="0"/>
          <w:sz w:val="22"/>
          <w:szCs w:val="22"/>
        </w:rPr>
        <w:t xml:space="preserve">му </w:t>
      </w:r>
      <w:r w:rsidRPr="003E27E5">
        <w:rPr>
          <w:rFonts w:ascii="Arial" w:hAnsi="Arial" w:cs="Arial"/>
          <w:sz w:val="22"/>
          <w:szCs w:val="22"/>
        </w:rPr>
        <w:t xml:space="preserve">Договору </w:t>
      </w:r>
      <w:r w:rsidRPr="003E27E5">
        <w:rPr>
          <w:rFonts w:ascii="Arial" w:hAnsi="Arial" w:cs="Arial"/>
          <w:b w:val="0"/>
          <w:sz w:val="22"/>
          <w:szCs w:val="22"/>
        </w:rPr>
        <w:t>прекращаются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 w:val="0"/>
          <w:sz w:val="22"/>
          <w:szCs w:val="22"/>
        </w:rPr>
        <w:t>с даты, когда наступило указанное обстоятельство</w:t>
      </w:r>
      <w:r w:rsidRPr="003E27E5">
        <w:rPr>
          <w:rFonts w:ascii="Arial" w:hAnsi="Arial" w:cs="Arial"/>
          <w:b w:val="0"/>
          <w:sz w:val="22"/>
          <w:szCs w:val="22"/>
        </w:rPr>
        <w:t>.</w:t>
      </w:r>
      <w:r w:rsidRPr="003E27E5">
        <w:rPr>
          <w:rFonts w:ascii="Arial" w:hAnsi="Arial" w:cs="Arial"/>
          <w:b w:val="0"/>
          <w:strike/>
          <w:sz w:val="22"/>
          <w:szCs w:val="22"/>
        </w:rPr>
        <w:t xml:space="preserve"> </w:t>
      </w:r>
    </w:p>
    <w:p w:rsidR="009E02F9" w:rsidRPr="003E27E5" w:rsidP="003A1860">
      <w:pPr>
        <w:pStyle w:val="ListParagraph"/>
        <w:tabs>
          <w:tab w:val="left" w:pos="993"/>
          <w:tab w:val="left" w:pos="1134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8. ЗАКЛЮЧИТЕЛЬНЫЕ ПОЛОЖЕНИЯ</w:t>
      </w:r>
    </w:p>
    <w:p w:rsidR="009E02F9" w:rsidRPr="003E27E5" w:rsidP="000B2D67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cs="Arial"/>
          <w:b/>
          <w:sz w:val="22"/>
          <w:szCs w:val="22"/>
        </w:rPr>
        <w:t>8.1.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настоящий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заключен в отношении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объектов микрогенерации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, технологическое присоединение которых не завершено, но имеется договор об осуществлении технологического присоединения к электрическим сетям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организации,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 w:rsidR="00EA6727">
        <w:rPr>
          <w:rFonts w:ascii="Arial" w:hAnsi="Arial" w:eastAsiaTheme="minorHAnsi" w:cs="Arial"/>
          <w:sz w:val="22"/>
          <w:szCs w:val="22"/>
          <w:lang w:eastAsia="en-US"/>
        </w:rPr>
        <w:t xml:space="preserve">заключенный 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в соответствии с  требованиями законодательства, а также если в пр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оцессе исполнения настоящего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, определяемые в соответствии с документами, подтверждающими тех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нологическое присоединение, документами о  допуске  приборов учета в эксплуатацию,  то соответствующие условия настоящего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определяются в соответствии с такими документами, в том числе полученными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окупателем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от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. </w:t>
      </w:r>
    </w:p>
    <w:p w:rsidR="009E02F9" w:rsidRPr="003E27E5" w:rsidP="000B2D67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bCs/>
          <w:sz w:val="22"/>
          <w:szCs w:val="22"/>
          <w:lang w:eastAsia="en-US"/>
        </w:rPr>
      </w:pPr>
      <w:r w:rsidRPr="003E27E5">
        <w:rPr>
          <w:rFonts w:ascii="Arial" w:hAnsi="Arial" w:eastAsiaTheme="minorHAnsi" w:cs="Arial"/>
          <w:sz w:val="22"/>
          <w:szCs w:val="22"/>
          <w:lang w:eastAsia="en-US"/>
        </w:rPr>
        <w:t>Для применения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окупателем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соответствующих условий настоящего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не требуется внесение изменений в него, при этом такие изменения могут быть внесены в текст настоящего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по требованию любой из его Сторон.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родавец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не позднее 5 (Пяти) дней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по завершении технологического присоединения (получении или изменении вышеуказанных документов): а) </w:t>
      </w:r>
      <w:r w:rsidRPr="003E27E5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предоставляет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копии соответствующих документов в адрес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окупателя</w:t>
      </w:r>
      <w:r w:rsidRPr="003E27E5" w:rsidR="00EA6727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3E27E5" w:rsidR="00EA6727">
        <w:rPr>
          <w:rFonts w:ascii="Arial" w:hAnsi="Arial" w:eastAsiaTheme="minorHAnsi" w:cs="Arial"/>
          <w:sz w:val="22"/>
          <w:szCs w:val="22"/>
          <w:lang w:eastAsia="en-US"/>
        </w:rPr>
        <w:t>(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если такие документы не были предоставлены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Покупателю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организацией</w:t>
      </w:r>
      <w:r w:rsidRPr="003E27E5" w:rsidR="00EA6727">
        <w:rPr>
          <w:rFonts w:ascii="Arial" w:hAnsi="Arial" w:eastAsiaTheme="minorHAnsi" w:cs="Arial"/>
          <w:sz w:val="22"/>
          <w:szCs w:val="22"/>
          <w:lang w:eastAsia="en-US"/>
        </w:rPr>
        <w:t>)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; б) обращается к 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3E27E5">
        <w:rPr>
          <w:rFonts w:ascii="Arial" w:hAnsi="Arial" w:eastAsiaTheme="minorHAnsi" w:cs="Arial"/>
          <w:b/>
          <w:sz w:val="22"/>
          <w:szCs w:val="22"/>
          <w:lang w:eastAsia="en-US"/>
        </w:rPr>
        <w:t>окупателю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для оформления/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переоформления  </w:t>
      </w:r>
      <w:r w:rsidRPr="003E27E5">
        <w:rPr>
          <w:rFonts w:ascii="Arial" w:hAnsi="Arial" w:cs="Arial"/>
          <w:b/>
          <w:sz w:val="22"/>
          <w:szCs w:val="22"/>
        </w:rPr>
        <w:t>Приложения</w:t>
      </w:r>
      <w:r w:rsidRPr="003E27E5">
        <w:rPr>
          <w:rFonts w:ascii="Arial" w:hAnsi="Arial" w:cs="Arial"/>
          <w:b/>
          <w:sz w:val="22"/>
          <w:szCs w:val="22"/>
        </w:rPr>
        <w:t xml:space="preserve"> № 1, № 2</w:t>
      </w:r>
      <w:r w:rsidRPr="003E27E5">
        <w:rPr>
          <w:rFonts w:ascii="Arial" w:hAnsi="Arial" w:cs="Arial"/>
          <w:sz w:val="22"/>
          <w:szCs w:val="22"/>
        </w:rPr>
        <w:t xml:space="preserve">  </w:t>
      </w:r>
      <w:r w:rsidRPr="003E27E5">
        <w:rPr>
          <w:rFonts w:ascii="Arial" w:hAnsi="Arial" w:eastAsiaTheme="minorHAnsi" w:cs="Arial"/>
          <w:bCs/>
          <w:sz w:val="22"/>
          <w:szCs w:val="22"/>
          <w:lang w:eastAsia="en-US"/>
        </w:rPr>
        <w:t>к</w:t>
      </w:r>
      <w:r w:rsidRPr="003E27E5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настоящему </w:t>
      </w:r>
      <w:r w:rsidRPr="003E27E5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Договору</w:t>
      </w:r>
      <w:r w:rsidRPr="003E27E5">
        <w:rPr>
          <w:rFonts w:ascii="Arial" w:hAnsi="Arial" w:eastAsiaTheme="minorHAnsi" w:cs="Arial"/>
          <w:bCs/>
          <w:sz w:val="22"/>
          <w:szCs w:val="22"/>
          <w:lang w:eastAsia="en-US"/>
        </w:rPr>
        <w:t>.</w:t>
      </w:r>
    </w:p>
    <w:p w:rsidR="009E02F9" w:rsidRPr="003E27E5" w:rsidP="00DA014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3E27E5">
        <w:rPr>
          <w:rFonts w:ascii="Arial" w:hAnsi="Arial" w:cs="Arial"/>
          <w:b/>
          <w:sz w:val="22"/>
          <w:szCs w:val="22"/>
        </w:rPr>
        <w:t xml:space="preserve">8.3. </w:t>
      </w:r>
      <w:r w:rsidRPr="003E27E5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могут быть переданы на разрешение</w:t>
      </w:r>
      <w:r w:rsidRPr="003E27E5" w:rsidR="00814BEE">
        <w:rPr>
          <w:rFonts w:ascii="Arial" w:hAnsi="Arial" w:eastAsiaTheme="minorHAnsi" w:cs="Arial"/>
          <w:sz w:val="22"/>
          <w:szCs w:val="22"/>
          <w:lang w:eastAsia="en-US"/>
        </w:rPr>
        <w:t xml:space="preserve"> Арбитражного суда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 w:rsidR="00EA6727">
        <w:rPr>
          <w:rFonts w:ascii="Arial" w:hAnsi="Arial" w:eastAsiaTheme="minorHAnsi" w:cs="Arial"/>
          <w:sz w:val="22"/>
          <w:szCs w:val="22"/>
          <w:lang w:eastAsia="en-US"/>
        </w:rPr>
        <w:t>______</w:t>
      </w:r>
      <w:r w:rsidRPr="003E27E5" w:rsidR="00EA6727">
        <w:rPr>
          <w:rFonts w:ascii="Arial" w:hAnsi="Arial" w:cs="Arial"/>
          <w:sz w:val="22"/>
          <w:szCs w:val="22"/>
        </w:rPr>
        <w:t>______________</w:t>
      </w:r>
      <w:r>
        <w:rPr>
          <w:rStyle w:val="EndnoteReference"/>
          <w:rFonts w:ascii="Arial" w:hAnsi="Arial" w:cs="Arial"/>
          <w:sz w:val="22"/>
          <w:szCs w:val="22"/>
        </w:rPr>
        <w:endnoteReference w:id="14"/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по истечении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30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(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Тридцати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) </w:t>
      </w:r>
      <w:r>
        <w:rPr>
          <w:rStyle w:val="EndnoteReference"/>
          <w:rFonts w:ascii="Arial" w:hAnsi="Arial" w:eastAsiaTheme="minorHAnsi" w:cs="Arial"/>
          <w:sz w:val="22"/>
          <w:szCs w:val="22"/>
          <w:lang w:eastAsia="en-US"/>
        </w:rPr>
        <w:endnoteReference w:id="15"/>
      </w:r>
      <w:r w:rsidRPr="003E27E5" w:rsidR="00877EA3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календарных дней</w:t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 xml:space="preserve"> со дня направления Стороне претензии</w:t>
      </w:r>
      <w:r>
        <w:rPr>
          <w:rStyle w:val="FootnoteReference"/>
          <w:rFonts w:ascii="Arial" w:hAnsi="Arial" w:eastAsiaTheme="minorHAnsi" w:cs="Arial"/>
          <w:sz w:val="22"/>
          <w:szCs w:val="22"/>
          <w:lang w:eastAsia="en-US"/>
        </w:rPr>
        <w:footnoteReference w:id="17"/>
      </w:r>
      <w:r w:rsidRPr="003E27E5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1269A7" w:rsidRPr="003E27E5" w:rsidP="0032169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3E27E5">
        <w:rPr>
          <w:rFonts w:ascii="Arial" w:hAnsi="Arial" w:cs="Arial"/>
          <w:b/>
          <w:sz w:val="22"/>
          <w:szCs w:val="22"/>
        </w:rPr>
        <w:t xml:space="preserve">Договора </w:t>
      </w:r>
      <w:r w:rsidRPr="003E27E5">
        <w:rPr>
          <w:rFonts w:ascii="Arial" w:hAnsi="Arial" w:cs="Arial"/>
          <w:sz w:val="22"/>
          <w:szCs w:val="22"/>
        </w:rPr>
        <w:t>с</w:t>
      </w:r>
      <w:r w:rsidRPr="003E27E5">
        <w:rPr>
          <w:rFonts w:ascii="Arial" w:hAnsi="Arial" w:cs="Arial"/>
          <w:b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Продавцом</w:t>
      </w:r>
      <w:r w:rsidRPr="003E27E5">
        <w:rPr>
          <w:rFonts w:ascii="Arial" w:hAnsi="Arial" w:cs="Arial"/>
          <w:b/>
          <w:sz w:val="22"/>
          <w:szCs w:val="22"/>
        </w:rPr>
        <w:t xml:space="preserve"> – </w:t>
      </w:r>
      <w:r w:rsidRPr="003E27E5">
        <w:rPr>
          <w:rFonts w:ascii="Arial" w:hAnsi="Arial" w:cs="Arial"/>
          <w:sz w:val="22"/>
          <w:szCs w:val="22"/>
        </w:rPr>
        <w:t>физическим лиц</w:t>
      </w:r>
      <w:r w:rsidRPr="003E27E5">
        <w:rPr>
          <w:rFonts w:ascii="Arial" w:hAnsi="Arial" w:cs="Arial"/>
          <w:sz w:val="22"/>
          <w:szCs w:val="22"/>
        </w:rPr>
        <w:t>ом</w:t>
      </w:r>
      <w:r w:rsidRPr="003E27E5">
        <w:rPr>
          <w:rFonts w:ascii="Arial" w:hAnsi="Arial" w:cs="Arial"/>
          <w:sz w:val="22"/>
          <w:szCs w:val="22"/>
        </w:rPr>
        <w:t xml:space="preserve">, в том числе касающиеся его заключения, выполнения, нарушения, </w:t>
      </w:r>
      <w:r w:rsidRPr="003E27E5">
        <w:rPr>
          <w:rFonts w:ascii="Arial" w:hAnsi="Arial" w:cs="Arial"/>
          <w:sz w:val="22"/>
          <w:szCs w:val="22"/>
        </w:rPr>
        <w:t xml:space="preserve">прекращения или действительности передаются на рассмотрение суда </w:t>
      </w:r>
      <w:r w:rsidRPr="003E27E5">
        <w:rPr>
          <w:rFonts w:ascii="Arial" w:hAnsi="Arial" w:cs="Arial"/>
          <w:sz w:val="22"/>
          <w:szCs w:val="22"/>
        </w:rPr>
        <w:t>по месту</w:t>
      </w:r>
      <w:r w:rsidRPr="003E27E5">
        <w:rPr>
          <w:rFonts w:ascii="Arial" w:hAnsi="Arial" w:cs="Arial"/>
          <w:sz w:val="22"/>
          <w:szCs w:val="22"/>
        </w:rPr>
        <w:t xml:space="preserve"> нахождения </w:t>
      </w:r>
      <w:r w:rsidRPr="003E27E5" w:rsidR="003D26A5">
        <w:rPr>
          <w:rFonts w:ascii="Arial" w:hAnsi="Arial" w:cs="Arial"/>
          <w:sz w:val="22"/>
          <w:szCs w:val="22"/>
        </w:rPr>
        <w:t xml:space="preserve">объекта </w:t>
      </w:r>
      <w:r w:rsidRPr="003E27E5" w:rsidR="003D26A5">
        <w:rPr>
          <w:rFonts w:ascii="Arial" w:hAnsi="Arial" w:cs="Arial"/>
          <w:sz w:val="22"/>
          <w:szCs w:val="22"/>
        </w:rPr>
        <w:t>микрогенерации</w:t>
      </w:r>
      <w:r>
        <w:rPr>
          <w:rStyle w:val="FootnoteReference"/>
          <w:rFonts w:ascii="Arial" w:hAnsi="Arial" w:cs="Arial"/>
          <w:b/>
          <w:sz w:val="22"/>
          <w:szCs w:val="22"/>
        </w:rPr>
        <w:footnoteReference w:id="18"/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917C4D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8.4</w:t>
      </w:r>
      <w:r w:rsidRPr="003E27E5">
        <w:rPr>
          <w:rFonts w:ascii="Arial" w:hAnsi="Arial" w:cs="Arial"/>
          <w:sz w:val="22"/>
          <w:szCs w:val="22"/>
        </w:rPr>
        <w:t xml:space="preserve">. Все Приложения и дополнительные соглашения к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. </w:t>
      </w:r>
    </w:p>
    <w:p w:rsidR="009E02F9" w:rsidRPr="003E27E5" w:rsidP="00917C4D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8.5</w:t>
      </w:r>
      <w:r w:rsidRPr="003E27E5">
        <w:rPr>
          <w:rFonts w:ascii="Arial" w:hAnsi="Arial" w:cs="Arial"/>
          <w:b/>
          <w:sz w:val="22"/>
          <w:szCs w:val="22"/>
        </w:rPr>
        <w:t>.</w:t>
      </w:r>
      <w:r w:rsidRPr="003E27E5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3E27E5">
        <w:rPr>
          <w:rFonts w:ascii="Arial" w:hAnsi="Arial" w:cs="Arial"/>
          <w:b/>
          <w:sz w:val="22"/>
          <w:szCs w:val="22"/>
        </w:rPr>
        <w:t>Договор</w:t>
      </w:r>
      <w:r w:rsidRPr="003E27E5">
        <w:rPr>
          <w:rFonts w:ascii="Arial" w:hAnsi="Arial" w:cs="Arial"/>
          <w:sz w:val="22"/>
          <w:szCs w:val="22"/>
        </w:rPr>
        <w:t xml:space="preserve"> (Приложения к нему) вносятся путем подписания дополнительных соглашений Сторонами настоящего </w:t>
      </w:r>
      <w:r w:rsidRPr="003E27E5">
        <w:rPr>
          <w:rFonts w:ascii="Arial" w:hAnsi="Arial" w:cs="Arial"/>
          <w:b/>
          <w:sz w:val="22"/>
          <w:szCs w:val="22"/>
        </w:rPr>
        <w:t>Договор</w:t>
      </w:r>
      <w:r w:rsidRPr="003E27E5">
        <w:rPr>
          <w:rFonts w:ascii="Arial" w:hAnsi="Arial" w:cs="Arial"/>
          <w:sz w:val="22"/>
          <w:szCs w:val="22"/>
        </w:rPr>
        <w:t>а, за исключением случаев, когда такие изменения и дополнения возникли вследствие изменения действующего законод</w:t>
      </w:r>
      <w:r w:rsidRPr="003E27E5">
        <w:rPr>
          <w:rFonts w:ascii="Arial" w:hAnsi="Arial" w:cs="Arial"/>
          <w:sz w:val="22"/>
          <w:szCs w:val="22"/>
        </w:rPr>
        <w:t xml:space="preserve">ательства РФ </w:t>
      </w:r>
      <w:r w:rsidRPr="003E27E5">
        <w:rPr>
          <w:rFonts w:ascii="Arial" w:hAnsi="Arial" w:cs="Arial"/>
          <w:sz w:val="22"/>
          <w:szCs w:val="22"/>
        </w:rPr>
        <w:t xml:space="preserve">или в случаях, предусмотренных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3A18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8.6.</w:t>
      </w:r>
      <w:r w:rsidRPr="003E27E5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настоящего </w:t>
      </w:r>
      <w:r w:rsidRPr="003E27E5">
        <w:rPr>
          <w:rFonts w:ascii="Arial" w:hAnsi="Arial" w:cs="Arial"/>
          <w:b/>
          <w:sz w:val="22"/>
          <w:szCs w:val="22"/>
        </w:rPr>
        <w:t>Договор</w:t>
      </w:r>
      <w:r w:rsidRPr="003E27E5">
        <w:rPr>
          <w:rFonts w:ascii="Arial" w:hAnsi="Arial" w:cs="Arial"/>
          <w:sz w:val="22"/>
          <w:szCs w:val="22"/>
        </w:rPr>
        <w:t xml:space="preserve">а, актов сверки платежей, </w:t>
      </w:r>
      <w:r w:rsidRPr="003E27E5" w:rsidR="000204FC">
        <w:rPr>
          <w:rFonts w:ascii="Arial" w:hAnsi="Arial" w:cs="Arial"/>
          <w:sz w:val="22"/>
          <w:szCs w:val="22"/>
        </w:rPr>
        <w:t xml:space="preserve">актов приема-передачи электрической энергии (мощности), </w:t>
      </w:r>
      <w:r w:rsidRPr="003E27E5" w:rsidR="003D26A5">
        <w:rPr>
          <w:rFonts w:ascii="Arial" w:hAnsi="Arial" w:cs="Arial"/>
          <w:sz w:val="22"/>
          <w:szCs w:val="22"/>
        </w:rPr>
        <w:t xml:space="preserve">счетов, </w:t>
      </w:r>
      <w:r w:rsidRPr="003E27E5">
        <w:rPr>
          <w:rFonts w:ascii="Arial" w:hAnsi="Arial" w:cs="Arial"/>
          <w:sz w:val="22"/>
          <w:szCs w:val="22"/>
        </w:rPr>
        <w:t xml:space="preserve">универсального передаточного документа и др.) по настоящему </w:t>
      </w:r>
      <w:r w:rsidRPr="003E27E5">
        <w:rPr>
          <w:rFonts w:ascii="Arial" w:hAnsi="Arial" w:cs="Arial"/>
          <w:b/>
          <w:sz w:val="22"/>
          <w:szCs w:val="22"/>
        </w:rPr>
        <w:t>Договору</w:t>
      </w:r>
      <w:r w:rsidRPr="003E27E5">
        <w:rPr>
          <w:rFonts w:ascii="Arial" w:hAnsi="Arial" w:cs="Arial"/>
          <w:sz w:val="22"/>
          <w:szCs w:val="22"/>
        </w:rPr>
        <w:t xml:space="preserve"> может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</w:t>
      </w:r>
      <w:r w:rsidRPr="003E27E5">
        <w:rPr>
          <w:rFonts w:ascii="Arial" w:hAnsi="Arial" w:cs="Arial"/>
          <w:sz w:val="22"/>
          <w:szCs w:val="22"/>
        </w:rPr>
        <w:t>ние документов адресатом</w:t>
      </w:r>
      <w:r w:rsidRPr="003E27E5" w:rsidR="003D26A5">
        <w:rPr>
          <w:rFonts w:ascii="Arial" w:hAnsi="Arial" w:cs="Arial"/>
          <w:sz w:val="22"/>
          <w:szCs w:val="22"/>
        </w:rPr>
        <w:t>, в том числе посредством электронного документооборота.</w:t>
      </w:r>
    </w:p>
    <w:p w:rsidR="00462059" w:rsidRPr="003E27E5" w:rsidP="0046205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Pr="003E27E5">
        <w:rPr>
          <w:rFonts w:ascii="Arial" w:hAnsi="Arial" w:cs="Arial"/>
          <w:b/>
          <w:sz w:val="22"/>
          <w:szCs w:val="22"/>
        </w:rPr>
        <w:t>Договором</w:t>
      </w:r>
      <w:r w:rsidRPr="003E27E5">
        <w:rPr>
          <w:rFonts w:ascii="Arial" w:hAnsi="Arial" w:cs="Arial"/>
          <w:sz w:val="22"/>
          <w:szCs w:val="22"/>
        </w:rPr>
        <w:t xml:space="preserve"> и действующим законодательством, в ходе исполнения его условий руководствоваться и использовать информацию, размещаемую в сети Интернет на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официальном сайте</w:t>
      </w:r>
      <w:r w:rsidRPr="003E27E5">
        <w:rPr>
          <w:rFonts w:ascii="Arial" w:hAnsi="Arial" w:cs="Arial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>АО «АТС» и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Покупателя</w:t>
      </w:r>
      <w:r w:rsidRPr="003E27E5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3E27E5">
          <w:rPr>
            <w:rStyle w:val="Hyperlink"/>
            <w:rFonts w:ascii="Arial" w:hAnsi="Arial" w:cs="Arial"/>
            <w:sz w:val="22"/>
            <w:szCs w:val="22"/>
          </w:rPr>
          <w:t>www.atsenergo.ru</w:t>
        </w:r>
      </w:hyperlink>
      <w:r w:rsidRPr="003E27E5">
        <w:rPr>
          <w:rFonts w:ascii="Arial" w:hAnsi="Arial" w:cs="Arial"/>
          <w:sz w:val="22"/>
          <w:szCs w:val="22"/>
        </w:rPr>
        <w:t>,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</w:rPr>
        <w:t>__________</w:t>
      </w:r>
      <w:r w:rsidRPr="003E27E5">
        <w:rPr>
          <w:rFonts w:ascii="Arial" w:hAnsi="Arial" w:cs="Arial"/>
        </w:rPr>
        <w:t>_____</w:t>
      </w:r>
      <w:r w:rsidRPr="003E27E5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16"/>
      </w:r>
      <w:r w:rsidRPr="003E27E5">
        <w:rPr>
          <w:rFonts w:ascii="Arial" w:hAnsi="Arial" w:cs="Arial"/>
          <w:sz w:val="22"/>
          <w:szCs w:val="22"/>
        </w:rPr>
        <w:t>.</w:t>
      </w: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sz w:val="22"/>
          <w:szCs w:val="22"/>
        </w:rPr>
        <w:t xml:space="preserve">    </w:t>
      </w:r>
    </w:p>
    <w:p w:rsidR="009E02F9" w:rsidRPr="003E27E5" w:rsidP="003A1860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3E27E5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3E27E5">
        <w:rPr>
          <w:rFonts w:ascii="Arial" w:hAnsi="Arial" w:cs="Arial"/>
          <w:sz w:val="22"/>
          <w:szCs w:val="22"/>
        </w:rPr>
        <w:t>С</w:t>
      </w:r>
      <w:r w:rsidRPr="003E27E5">
        <w:rPr>
          <w:rFonts w:ascii="Arial" w:hAnsi="Arial" w:cs="Arial"/>
          <w:sz w:val="22"/>
          <w:szCs w:val="22"/>
        </w:rPr>
        <w:t>торонами/</w:t>
      </w:r>
      <w:r w:rsidRPr="003E27E5">
        <w:rPr>
          <w:rFonts w:ascii="Arial" w:hAnsi="Arial" w:cs="Arial"/>
          <w:sz w:val="22"/>
          <w:szCs w:val="22"/>
        </w:rPr>
        <w:t>С</w:t>
      </w:r>
      <w:r w:rsidRPr="003E27E5">
        <w:rPr>
          <w:rFonts w:ascii="Arial" w:hAnsi="Arial" w:cs="Arial"/>
          <w:sz w:val="22"/>
          <w:szCs w:val="22"/>
        </w:rPr>
        <w:t xml:space="preserve">тороной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Pr="003E27E5">
        <w:rPr>
          <w:rFonts w:ascii="Arial" w:hAnsi="Arial" w:cs="Arial"/>
          <w:b/>
          <w:sz w:val="22"/>
          <w:szCs w:val="22"/>
        </w:rPr>
        <w:t>Договоре</w:t>
      </w:r>
      <w:r w:rsidRPr="003E27E5">
        <w:rPr>
          <w:rFonts w:ascii="Arial" w:hAnsi="Arial" w:cs="Arial"/>
          <w:sz w:val="22"/>
          <w:szCs w:val="22"/>
        </w:rPr>
        <w:t>, и посредством е</w:t>
      </w:r>
      <w:r w:rsidRPr="003E27E5">
        <w:rPr>
          <w:rFonts w:ascii="Arial" w:hAnsi="Arial" w:cs="Arial"/>
          <w:sz w:val="22"/>
          <w:szCs w:val="22"/>
        </w:rPr>
        <w:t>е</w:t>
      </w:r>
      <w:r w:rsidRPr="003E27E5">
        <w:rPr>
          <w:rFonts w:ascii="Arial" w:hAnsi="Arial" w:cs="Arial"/>
          <w:sz w:val="22"/>
          <w:szCs w:val="22"/>
        </w:rPr>
        <w:t>, а также через систему ЭДО (Диадок, Сбис и пр.). Стороны обязуются сообщать друг д</w:t>
      </w:r>
      <w:r w:rsidRPr="003E27E5">
        <w:rPr>
          <w:rFonts w:ascii="Arial" w:hAnsi="Arial" w:cs="Arial"/>
          <w:sz w:val="22"/>
          <w:szCs w:val="22"/>
        </w:rPr>
        <w:t xml:space="preserve">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с учетом имеющейся у нее информации, признается надлежащим.</w:t>
      </w:r>
    </w:p>
    <w:p w:rsidR="009E02F9" w:rsidRPr="003E27E5" w:rsidP="00B4169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Стороны признают и соглашаются с тем, что любые письма, заявления, заявки, уведомления, претензии, соглашения,</w:t>
      </w:r>
      <w:r w:rsidRPr="003E27E5">
        <w:rPr>
          <w:rFonts w:ascii="Arial" w:hAnsi="Arial" w:cs="Arial"/>
          <w:sz w:val="22"/>
          <w:szCs w:val="22"/>
        </w:rPr>
        <w:t xml:space="preserve">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</w:t>
      </w:r>
      <w:r w:rsidRPr="003E27E5">
        <w:rPr>
          <w:rFonts w:ascii="Arial" w:hAnsi="Arial" w:cs="Arial"/>
          <w:sz w:val="22"/>
          <w:szCs w:val="22"/>
        </w:rPr>
        <w:t xml:space="preserve">почты, указанных в настоящем </w:t>
      </w:r>
      <w:r w:rsidRPr="003E27E5">
        <w:rPr>
          <w:rFonts w:ascii="Arial" w:hAnsi="Arial" w:cs="Arial"/>
          <w:b/>
          <w:sz w:val="22"/>
          <w:szCs w:val="22"/>
        </w:rPr>
        <w:t>Договоре</w:t>
      </w:r>
      <w:r w:rsidRPr="003E27E5">
        <w:rPr>
          <w:rFonts w:ascii="Arial" w:hAnsi="Arial" w:cs="Arial"/>
          <w:sz w:val="22"/>
          <w:szCs w:val="22"/>
        </w:rPr>
        <w:t xml:space="preserve"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</w:t>
      </w:r>
      <w:r w:rsidRPr="003E27E5">
        <w:rPr>
          <w:rFonts w:ascii="Arial" w:hAnsi="Arial" w:cs="Arial"/>
          <w:sz w:val="22"/>
          <w:szCs w:val="22"/>
        </w:rPr>
        <w:t>С</w:t>
      </w:r>
      <w:r w:rsidRPr="003E27E5">
        <w:rPr>
          <w:rFonts w:ascii="Arial" w:hAnsi="Arial" w:cs="Arial"/>
          <w:sz w:val="22"/>
          <w:szCs w:val="22"/>
        </w:rPr>
        <w:t>торон. Такие письма и документы являютс</w:t>
      </w:r>
      <w:r w:rsidRPr="003E27E5">
        <w:rPr>
          <w:rFonts w:ascii="Arial" w:hAnsi="Arial" w:cs="Arial"/>
          <w:sz w:val="22"/>
          <w:szCs w:val="22"/>
        </w:rPr>
        <w:t>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9E02F9" w:rsidRPr="003E27E5" w:rsidP="00B4169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Также </w:t>
      </w:r>
      <w:r w:rsidRPr="003E27E5">
        <w:rPr>
          <w:rFonts w:ascii="Arial" w:hAnsi="Arial" w:cs="Arial"/>
          <w:sz w:val="22"/>
          <w:szCs w:val="22"/>
        </w:rPr>
        <w:t>С</w:t>
      </w:r>
      <w:r w:rsidRPr="003E27E5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Pr="003E27E5">
        <w:rPr>
          <w:rFonts w:ascii="Arial" w:hAnsi="Arial" w:cs="Arial"/>
          <w:sz w:val="22"/>
          <w:szCs w:val="22"/>
        </w:rPr>
        <w:t>С</w:t>
      </w:r>
      <w:r w:rsidRPr="003E27E5">
        <w:rPr>
          <w:rFonts w:ascii="Arial" w:hAnsi="Arial" w:cs="Arial"/>
          <w:sz w:val="22"/>
          <w:szCs w:val="22"/>
        </w:rPr>
        <w:t xml:space="preserve">тороной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приглашения, направленного другой </w:t>
      </w:r>
      <w:r w:rsidRPr="003E27E5">
        <w:rPr>
          <w:rFonts w:ascii="Arial" w:hAnsi="Arial" w:cs="Arial"/>
          <w:sz w:val="22"/>
          <w:szCs w:val="22"/>
        </w:rPr>
        <w:t>С</w:t>
      </w:r>
      <w:r w:rsidRPr="003E27E5">
        <w:rPr>
          <w:rFonts w:ascii="Arial" w:hAnsi="Arial" w:cs="Arial"/>
          <w:sz w:val="22"/>
          <w:szCs w:val="22"/>
        </w:rPr>
        <w:t xml:space="preserve">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Pr="003E27E5">
        <w:rPr>
          <w:rFonts w:ascii="Arial" w:hAnsi="Arial" w:cs="Arial"/>
          <w:sz w:val="22"/>
          <w:szCs w:val="22"/>
        </w:rPr>
        <w:t>С</w:t>
      </w:r>
      <w:r w:rsidRPr="003E27E5">
        <w:rPr>
          <w:rFonts w:ascii="Arial" w:hAnsi="Arial" w:cs="Arial"/>
          <w:sz w:val="22"/>
          <w:szCs w:val="22"/>
        </w:rPr>
        <w:t>торон на обмен (отправление/получ</w:t>
      </w:r>
      <w:r w:rsidRPr="003E27E5">
        <w:rPr>
          <w:rFonts w:ascii="Arial" w:hAnsi="Arial" w:cs="Arial"/>
          <w:sz w:val="22"/>
          <w:szCs w:val="22"/>
        </w:rPr>
        <w:t xml:space="preserve">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</w:t>
      </w:r>
      <w:r w:rsidRPr="003E27E5">
        <w:rPr>
          <w:rFonts w:ascii="Arial" w:hAnsi="Arial" w:cs="Arial"/>
          <w:sz w:val="22"/>
          <w:szCs w:val="22"/>
        </w:rPr>
        <w:t>дополнительного подписания Сторонами соглашения о переходе на электронный документооборот не требу</w:t>
      </w:r>
      <w:r w:rsidRPr="003E27E5">
        <w:rPr>
          <w:rFonts w:ascii="Arial" w:hAnsi="Arial" w:cs="Arial"/>
          <w:sz w:val="22"/>
          <w:szCs w:val="22"/>
        </w:rPr>
        <w:t>ется.</w:t>
      </w:r>
    </w:p>
    <w:p w:rsidR="009E02F9" w:rsidRPr="003E27E5" w:rsidP="003A1860">
      <w:pPr>
        <w:pStyle w:val="a14"/>
        <w:tabs>
          <w:tab w:val="left" w:pos="1134"/>
        </w:tabs>
        <w:ind w:firstLine="567"/>
        <w:rPr>
          <w:rFonts w:cs="Arial"/>
        </w:rPr>
      </w:pPr>
      <w:r w:rsidRPr="003E27E5">
        <w:rPr>
          <w:rFonts w:cs="Arial"/>
          <w:b/>
        </w:rPr>
        <w:t>8.7.</w:t>
      </w:r>
      <w:r w:rsidRPr="003E27E5">
        <w:rPr>
          <w:rFonts w:cs="Arial"/>
        </w:rPr>
        <w:t xml:space="preserve"> </w:t>
      </w:r>
      <w:r w:rsidRPr="003E27E5">
        <w:rPr>
          <w:rFonts w:cs="Arial"/>
        </w:rPr>
        <w:t xml:space="preserve">Настоящий </w:t>
      </w:r>
      <w:r w:rsidRPr="003E27E5">
        <w:rPr>
          <w:rFonts w:cs="Arial"/>
          <w:b/>
        </w:rPr>
        <w:t>Договор</w:t>
      </w:r>
      <w:r w:rsidRPr="003E27E5">
        <w:rPr>
          <w:rFonts w:cs="Arial"/>
        </w:rPr>
        <w:t xml:space="preserve"> составлен в двух экземплярах, имеющих одинаковую юридическую силу, по одному экземпляру для</w:t>
      </w:r>
      <w:r w:rsidRPr="003E27E5">
        <w:rPr>
          <w:rFonts w:cs="Arial"/>
        </w:rPr>
        <w:t xml:space="preserve"> каждой из Сторон.</w:t>
      </w:r>
    </w:p>
    <w:p w:rsidR="00FF3B5B" w:rsidRPr="003E27E5" w:rsidP="00FF3B5B">
      <w:pPr>
        <w:pStyle w:val="a14"/>
        <w:tabs>
          <w:tab w:val="left" w:pos="1134"/>
        </w:tabs>
        <w:ind w:firstLine="567"/>
        <w:rPr>
          <w:rFonts w:cs="Arial"/>
        </w:rPr>
      </w:pPr>
      <w:r w:rsidRPr="003E27E5">
        <w:rPr>
          <w:rFonts w:cs="Arial"/>
          <w:b/>
        </w:rPr>
        <w:t>8.8.</w:t>
      </w:r>
      <w:r w:rsidRPr="003E27E5">
        <w:rPr>
          <w:rFonts w:cs="Arial"/>
          <w:b/>
        </w:rPr>
        <w:t xml:space="preserve"> </w:t>
      </w:r>
      <w:r>
        <w:rPr>
          <w:rStyle w:val="EndnoteReference"/>
          <w:rFonts w:cs="Arial"/>
          <w:b/>
        </w:rPr>
        <w:endnoteReference w:id="17"/>
      </w:r>
      <w:r w:rsidRPr="003E27E5">
        <w:rPr>
          <w:rFonts w:cs="Arial"/>
          <w:b/>
        </w:rPr>
        <w:t xml:space="preserve"> </w:t>
      </w:r>
      <w:r w:rsidRPr="003E27E5">
        <w:rPr>
          <w:rFonts w:cs="Arial"/>
        </w:rPr>
        <w:t xml:space="preserve">Обработка персональных данных </w:t>
      </w:r>
      <w:r w:rsidRPr="003E27E5">
        <w:rPr>
          <w:rFonts w:cs="Arial"/>
          <w:b/>
        </w:rPr>
        <w:t>Продавца</w:t>
      </w:r>
      <w:r w:rsidRPr="003E27E5">
        <w:rPr>
          <w:rFonts w:cs="Arial"/>
          <w:b/>
        </w:rPr>
        <w:t xml:space="preserve"> </w:t>
      </w:r>
      <w:r w:rsidRPr="003E27E5">
        <w:rPr>
          <w:rFonts w:cs="Arial"/>
        </w:rPr>
        <w:t xml:space="preserve">осуществляется </w:t>
      </w:r>
      <w:r w:rsidRPr="003E27E5">
        <w:rPr>
          <w:rFonts w:cs="Arial"/>
          <w:b/>
        </w:rPr>
        <w:t>П</w:t>
      </w:r>
      <w:r w:rsidRPr="003E27E5">
        <w:rPr>
          <w:rFonts w:cs="Arial"/>
          <w:b/>
        </w:rPr>
        <w:t>окупателем</w:t>
      </w:r>
      <w:r w:rsidRPr="003E27E5">
        <w:rPr>
          <w:rFonts w:cs="Arial"/>
        </w:rPr>
        <w:t xml:space="preserve"> в соответствии с требованиями Федерального закона «О персональных данных»</w:t>
      </w:r>
      <w:r w:rsidRPr="003E27E5">
        <w:rPr>
          <w:rFonts w:cs="Arial"/>
        </w:rPr>
        <w:t xml:space="preserve"> </w:t>
      </w:r>
      <w:r w:rsidRPr="003E27E5">
        <w:rPr>
          <w:rFonts w:cs="Arial"/>
        </w:rPr>
        <w:t>в целях</w:t>
      </w:r>
      <w:r w:rsidRPr="003E27E5">
        <w:rPr>
          <w:rFonts w:cs="Arial"/>
          <w:b/>
        </w:rPr>
        <w:t xml:space="preserve"> </w:t>
      </w:r>
      <w:r w:rsidRPr="003E27E5">
        <w:rPr>
          <w:rFonts w:cs="Arial"/>
        </w:rPr>
        <w:t xml:space="preserve">организации договорных отношений между </w:t>
      </w:r>
      <w:r w:rsidRPr="003E27E5">
        <w:rPr>
          <w:rFonts w:cs="Arial"/>
          <w:b/>
        </w:rPr>
        <w:t>Продавцом</w:t>
      </w:r>
      <w:r w:rsidRPr="003E27E5">
        <w:rPr>
          <w:rFonts w:cs="Arial"/>
        </w:rPr>
        <w:t xml:space="preserve"> и </w:t>
      </w:r>
      <w:r w:rsidRPr="003E27E5">
        <w:rPr>
          <w:rFonts w:cs="Arial"/>
          <w:b/>
        </w:rPr>
        <w:t>По</w:t>
      </w:r>
      <w:r w:rsidRPr="003E27E5">
        <w:rPr>
          <w:rFonts w:cs="Arial"/>
          <w:b/>
        </w:rPr>
        <w:t>купателем</w:t>
      </w:r>
      <w:r w:rsidRPr="003E27E5">
        <w:rPr>
          <w:rFonts w:cs="Arial"/>
        </w:rPr>
        <w:t xml:space="preserve">, в том числе исполнения обязанностей и реализации прав, предоставленных в рамках </w:t>
      </w:r>
      <w:r w:rsidRPr="003E27E5">
        <w:rPr>
          <w:rFonts w:cs="Arial"/>
          <w:b/>
        </w:rPr>
        <w:t>Договора</w:t>
      </w:r>
      <w:r w:rsidRPr="003E27E5">
        <w:rPr>
          <w:rFonts w:cs="Arial"/>
        </w:rPr>
        <w:t xml:space="preserve">, а также в целях исполнения иных обязанностей, налагаемых на </w:t>
      </w:r>
      <w:r w:rsidRPr="003E27E5">
        <w:rPr>
          <w:rFonts w:cs="Arial"/>
          <w:b/>
        </w:rPr>
        <w:t>Покупателя</w:t>
      </w:r>
      <w:r w:rsidRPr="003E27E5">
        <w:rPr>
          <w:rFonts w:cs="Arial"/>
        </w:rPr>
        <w:t xml:space="preserve"> в соответствии с действующим законодательством, а также реализация иных прав, предоставленных</w:t>
      </w:r>
      <w:r w:rsidRPr="003E27E5">
        <w:rPr>
          <w:rFonts w:cs="Arial"/>
        </w:rPr>
        <w:t xml:space="preserve"> </w:t>
      </w:r>
      <w:r w:rsidRPr="003E27E5">
        <w:rPr>
          <w:rFonts w:cs="Arial"/>
          <w:b/>
        </w:rPr>
        <w:t>П</w:t>
      </w:r>
      <w:r w:rsidRPr="003E27E5">
        <w:rPr>
          <w:rFonts w:cs="Arial"/>
          <w:b/>
        </w:rPr>
        <w:t>окупателю</w:t>
      </w:r>
      <w:r w:rsidRPr="003E27E5">
        <w:rPr>
          <w:rFonts w:cs="Arial"/>
        </w:rPr>
        <w:t xml:space="preserve"> в соответствии с действующим законодательством.</w:t>
      </w:r>
    </w:p>
    <w:p w:rsidR="00FF3B5B" w:rsidRPr="003E27E5" w:rsidP="00FF3B5B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родавец</w:t>
      </w:r>
      <w:r w:rsidRPr="003E27E5">
        <w:rPr>
          <w:rFonts w:ascii="Arial" w:hAnsi="Arial" w:cs="Arial"/>
          <w:sz w:val="22"/>
          <w:szCs w:val="22"/>
        </w:rPr>
        <w:t xml:space="preserve"> дает согласие на обработку персональных данных (в том числе фамилии, имени, отчества (при наличии), даты и </w:t>
      </w:r>
      <w:r w:rsidRPr="003E27E5">
        <w:rPr>
          <w:rFonts w:ascii="Arial" w:hAnsi="Arial" w:cs="Arial"/>
          <w:sz w:val="22"/>
          <w:szCs w:val="22"/>
        </w:rPr>
        <w:t xml:space="preserve">места рождения, места жительства (регистрации), паспортных данных, контактной </w:t>
      </w:r>
      <w:r w:rsidRPr="003E27E5">
        <w:rPr>
          <w:rFonts w:ascii="Arial" w:hAnsi="Arial" w:cs="Arial"/>
          <w:sz w:val="22"/>
          <w:szCs w:val="22"/>
        </w:rPr>
        <w:t xml:space="preserve">информации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родавца</w:t>
      </w:r>
      <w:r w:rsidRPr="003E27E5">
        <w:rPr>
          <w:rFonts w:ascii="Arial" w:hAnsi="Arial" w:cs="Arial"/>
          <w:sz w:val="22"/>
          <w:szCs w:val="22"/>
        </w:rPr>
        <w:t xml:space="preserve"> – почтового адреса, номера телефона, электронного адреса, указанный субъектом персональных данных в качестве контактной информации) в соответствии с указанным Федеральным </w:t>
      </w:r>
      <w:hyperlink r:id="rId11" w:history="1">
        <w:r w:rsidRPr="003E27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законом</w:t>
        </w:r>
      </w:hyperlink>
      <w:r w:rsidRPr="003E27E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:rsidR="00FF3B5B" w:rsidRPr="003E27E5" w:rsidP="00FF3B5B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E27E5">
        <w:rPr>
          <w:rFonts w:ascii="Arial" w:hAnsi="Arial" w:cs="Arial"/>
          <w:b/>
          <w:bCs/>
          <w:sz w:val="22"/>
          <w:szCs w:val="22"/>
        </w:rPr>
        <w:t>Согласие на обработку персональных данных П</w:t>
      </w:r>
      <w:r w:rsidRPr="003E27E5">
        <w:rPr>
          <w:rFonts w:ascii="Arial" w:hAnsi="Arial" w:cs="Arial"/>
          <w:b/>
          <w:bCs/>
          <w:sz w:val="22"/>
          <w:szCs w:val="22"/>
        </w:rPr>
        <w:t>родавца:</w:t>
      </w:r>
      <w:r w:rsidRPr="003E27E5">
        <w:rPr>
          <w:rFonts w:ascii="Arial" w:hAnsi="Arial" w:cs="Arial"/>
          <w:bCs/>
          <w:sz w:val="22"/>
          <w:szCs w:val="22"/>
        </w:rPr>
        <w:t xml:space="preserve"> </w:t>
      </w:r>
    </w:p>
    <w:p w:rsidR="00FF3B5B" w:rsidRPr="003E27E5" w:rsidP="00FF3B5B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E27E5">
        <w:rPr>
          <w:rFonts w:ascii="Arial" w:hAnsi="Arial" w:cs="Arial"/>
          <w:b/>
          <w:bCs/>
          <w:sz w:val="22"/>
          <w:szCs w:val="22"/>
        </w:rPr>
        <w:t>П</w:t>
      </w:r>
      <w:r w:rsidRPr="003E27E5">
        <w:rPr>
          <w:rFonts w:ascii="Arial" w:hAnsi="Arial" w:cs="Arial"/>
          <w:b/>
          <w:bCs/>
          <w:sz w:val="22"/>
          <w:szCs w:val="22"/>
        </w:rPr>
        <w:t>родавец</w:t>
      </w:r>
      <w:r w:rsidRPr="003E27E5">
        <w:rPr>
          <w:rFonts w:ascii="Arial" w:hAnsi="Arial" w:cs="Arial"/>
          <w:bCs/>
          <w:sz w:val="22"/>
          <w:szCs w:val="22"/>
        </w:rPr>
        <w:t xml:space="preserve"> настоящим предоставляет право </w:t>
      </w:r>
      <w:r w:rsidRPr="003E27E5">
        <w:rPr>
          <w:rFonts w:ascii="Arial" w:hAnsi="Arial" w:cs="Arial"/>
          <w:b/>
          <w:bCs/>
          <w:sz w:val="22"/>
          <w:szCs w:val="22"/>
        </w:rPr>
        <w:t>П</w:t>
      </w:r>
      <w:r w:rsidRPr="003E27E5">
        <w:rPr>
          <w:rFonts w:ascii="Arial" w:hAnsi="Arial" w:cs="Arial"/>
          <w:b/>
          <w:bCs/>
          <w:sz w:val="22"/>
          <w:szCs w:val="22"/>
        </w:rPr>
        <w:t>отребителю</w:t>
      </w:r>
      <w:r w:rsidRPr="003E27E5">
        <w:rPr>
          <w:rFonts w:ascii="Arial" w:hAnsi="Arial" w:cs="Arial"/>
          <w:bCs/>
          <w:sz w:val="22"/>
          <w:szCs w:val="22"/>
        </w:rPr>
        <w:t xml:space="preserve"> осуществлять с целью исполнения настоящего 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Договора </w:t>
      </w:r>
      <w:r w:rsidRPr="003E27E5">
        <w:rPr>
          <w:rFonts w:ascii="Arial" w:hAnsi="Arial" w:cs="Arial"/>
          <w:bCs/>
          <w:sz w:val="22"/>
          <w:szCs w:val="22"/>
        </w:rPr>
        <w:t xml:space="preserve">обработку персональных данных </w:t>
      </w:r>
      <w:r w:rsidRPr="003E27E5">
        <w:rPr>
          <w:rFonts w:ascii="Arial" w:hAnsi="Arial" w:cs="Arial"/>
          <w:b/>
          <w:bCs/>
          <w:sz w:val="22"/>
          <w:szCs w:val="22"/>
        </w:rPr>
        <w:t>П</w:t>
      </w:r>
      <w:r w:rsidRPr="003E27E5">
        <w:rPr>
          <w:rFonts w:ascii="Arial" w:hAnsi="Arial" w:cs="Arial"/>
          <w:b/>
          <w:bCs/>
          <w:sz w:val="22"/>
          <w:szCs w:val="22"/>
        </w:rPr>
        <w:t>родавца</w:t>
      </w:r>
      <w:r w:rsidRPr="003E27E5">
        <w:rPr>
          <w:rFonts w:ascii="Arial" w:hAnsi="Arial" w:cs="Arial"/>
          <w:bCs/>
          <w:sz w:val="22"/>
          <w:szCs w:val="22"/>
        </w:rPr>
        <w:t xml:space="preserve">, полученных </w:t>
      </w:r>
      <w:r w:rsidRPr="003E27E5">
        <w:rPr>
          <w:rFonts w:ascii="Arial" w:hAnsi="Arial" w:cs="Arial"/>
          <w:b/>
          <w:bCs/>
          <w:sz w:val="22"/>
          <w:szCs w:val="22"/>
        </w:rPr>
        <w:t>П</w:t>
      </w:r>
      <w:r w:rsidRPr="003E27E5">
        <w:rPr>
          <w:rFonts w:ascii="Arial" w:hAnsi="Arial" w:cs="Arial"/>
          <w:b/>
          <w:bCs/>
          <w:sz w:val="22"/>
          <w:szCs w:val="22"/>
        </w:rPr>
        <w:t xml:space="preserve">окупателем </w:t>
      </w:r>
      <w:r w:rsidRPr="003E27E5">
        <w:rPr>
          <w:rFonts w:ascii="Arial" w:hAnsi="Arial" w:cs="Arial"/>
          <w:bCs/>
          <w:sz w:val="22"/>
          <w:szCs w:val="22"/>
        </w:rPr>
        <w:t xml:space="preserve">в процессе заключения, исполнения настоящего </w:t>
      </w:r>
      <w:r w:rsidRPr="003E27E5">
        <w:rPr>
          <w:rFonts w:ascii="Arial" w:hAnsi="Arial" w:cs="Arial"/>
          <w:b/>
          <w:bCs/>
          <w:sz w:val="22"/>
          <w:szCs w:val="22"/>
        </w:rPr>
        <w:t>Договора</w:t>
      </w:r>
      <w:r w:rsidRPr="003E27E5">
        <w:rPr>
          <w:rFonts w:ascii="Arial" w:hAnsi="Arial" w:cs="Arial"/>
          <w:bCs/>
          <w:sz w:val="22"/>
          <w:szCs w:val="22"/>
        </w:rPr>
        <w:t>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</w:t>
      </w:r>
      <w:r w:rsidRPr="003E27E5">
        <w:rPr>
          <w:rFonts w:ascii="Arial" w:hAnsi="Arial" w:cs="Arial"/>
          <w:bCs/>
          <w:sz w:val="22"/>
          <w:szCs w:val="22"/>
        </w:rPr>
        <w:t xml:space="preserve"> данными,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 без распространени</w:t>
      </w:r>
      <w:r w:rsidRPr="003E27E5">
        <w:rPr>
          <w:rFonts w:ascii="Arial" w:hAnsi="Arial" w:cs="Arial"/>
          <w:bCs/>
          <w:sz w:val="22"/>
          <w:szCs w:val="22"/>
        </w:rPr>
        <w:t>я), обезличивание, блокирование, удаление, уничтожение персональных данны</w:t>
      </w:r>
      <w:r w:rsidRPr="003E27E5">
        <w:rPr>
          <w:rFonts w:ascii="Arial" w:hAnsi="Arial" w:cs="Arial"/>
          <w:bCs/>
          <w:sz w:val="22"/>
          <w:szCs w:val="22"/>
        </w:rPr>
        <w:t>х.</w:t>
      </w:r>
    </w:p>
    <w:p w:rsidR="00FF3B5B" w:rsidRPr="003E27E5" w:rsidP="00FF3B5B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 xml:space="preserve">Срок обработки персональных данных: период действия настоящего </w:t>
      </w:r>
      <w:r w:rsidRPr="003E27E5">
        <w:rPr>
          <w:rFonts w:ascii="Arial" w:hAnsi="Arial" w:cs="Arial"/>
          <w:b/>
          <w:sz w:val="22"/>
          <w:szCs w:val="22"/>
        </w:rPr>
        <w:t>Договора</w:t>
      </w:r>
      <w:r w:rsidRPr="003E27E5">
        <w:rPr>
          <w:rFonts w:ascii="Arial" w:hAnsi="Arial" w:cs="Arial"/>
          <w:sz w:val="22"/>
          <w:szCs w:val="22"/>
        </w:rPr>
        <w:t xml:space="preserve"> и </w:t>
      </w:r>
      <w:r w:rsidRPr="003E27E5">
        <w:rPr>
          <w:rFonts w:ascii="Arial" w:hAnsi="Arial" w:cs="Arial"/>
          <w:sz w:val="22"/>
          <w:szCs w:val="22"/>
        </w:rPr>
        <w:t>до   исполнения обязательств по н</w:t>
      </w:r>
      <w:r w:rsidRPr="003E27E5">
        <w:rPr>
          <w:rFonts w:ascii="Arial" w:hAnsi="Arial" w:cs="Arial"/>
          <w:sz w:val="22"/>
          <w:szCs w:val="22"/>
        </w:rPr>
        <w:t>ему</w:t>
      </w:r>
      <w:r w:rsidRPr="003E27E5">
        <w:rPr>
          <w:rFonts w:ascii="Arial" w:hAnsi="Arial" w:cs="Arial"/>
          <w:sz w:val="22"/>
          <w:szCs w:val="22"/>
        </w:rPr>
        <w:t xml:space="preserve"> (с учетом установленных  нормативных сроков хранения первичной документации), а также до истечения срока исковой давности для предъявления требований после прекращения действия настоящего </w:t>
      </w:r>
      <w:r w:rsidRPr="003E27E5">
        <w:rPr>
          <w:rFonts w:ascii="Arial" w:hAnsi="Arial" w:cs="Arial"/>
          <w:b/>
          <w:sz w:val="22"/>
          <w:szCs w:val="22"/>
        </w:rPr>
        <w:t xml:space="preserve">Договора </w:t>
      </w:r>
      <w:r w:rsidRPr="003E27E5">
        <w:rPr>
          <w:rFonts w:ascii="Arial" w:hAnsi="Arial" w:cs="Arial"/>
          <w:sz w:val="22"/>
          <w:szCs w:val="22"/>
        </w:rPr>
        <w:t>(за исключением случаев</w:t>
      </w:r>
      <w:r w:rsidRPr="003E27E5">
        <w:rPr>
          <w:rFonts w:ascii="Arial" w:hAnsi="Arial" w:cs="Arial"/>
          <w:sz w:val="22"/>
          <w:szCs w:val="22"/>
        </w:rPr>
        <w:t xml:space="preserve">, прямо </w:t>
      </w:r>
      <w:r w:rsidRPr="003E27E5">
        <w:rPr>
          <w:rFonts w:ascii="Arial" w:hAnsi="Arial" w:cs="Arial"/>
          <w:sz w:val="22"/>
          <w:szCs w:val="22"/>
        </w:rPr>
        <w:t>предусмотренных законодател</w:t>
      </w:r>
      <w:r w:rsidRPr="003E27E5">
        <w:rPr>
          <w:rFonts w:ascii="Arial" w:hAnsi="Arial" w:cs="Arial"/>
          <w:sz w:val="22"/>
          <w:szCs w:val="22"/>
        </w:rPr>
        <w:t>ьством Российской Федерации)</w:t>
      </w:r>
      <w:r w:rsidRPr="003E27E5">
        <w:rPr>
          <w:rFonts w:ascii="Arial" w:hAnsi="Arial" w:cs="Arial"/>
          <w:sz w:val="22"/>
          <w:szCs w:val="22"/>
        </w:rPr>
        <w:t>;</w:t>
      </w:r>
      <w:r w:rsidRPr="003E27E5">
        <w:rPr>
          <w:rFonts w:ascii="Arial" w:hAnsi="Arial" w:cs="Arial"/>
          <w:sz w:val="22"/>
          <w:szCs w:val="22"/>
        </w:rPr>
        <w:t xml:space="preserve"> до даты получения </w:t>
      </w:r>
      <w:r w:rsidRPr="003E27E5">
        <w:rPr>
          <w:rFonts w:ascii="Arial" w:hAnsi="Arial" w:cs="Arial"/>
          <w:b/>
          <w:sz w:val="22"/>
          <w:szCs w:val="22"/>
        </w:rPr>
        <w:t>Покупателем</w:t>
      </w:r>
      <w:r w:rsidRPr="003E27E5">
        <w:rPr>
          <w:rFonts w:ascii="Arial" w:hAnsi="Arial" w:cs="Arial"/>
          <w:sz w:val="22"/>
          <w:szCs w:val="22"/>
        </w:rPr>
        <w:t xml:space="preserve"> отзыва согласия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родавца</w:t>
      </w:r>
      <w:r w:rsidRPr="003E27E5">
        <w:rPr>
          <w:rFonts w:ascii="Arial" w:hAnsi="Arial" w:cs="Arial"/>
          <w:sz w:val="22"/>
          <w:szCs w:val="22"/>
        </w:rPr>
        <w:t xml:space="preserve"> на обработку его персональных данных; до ликвидации или иного прекращения (ограничения) правоспособности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окупателя</w:t>
      </w:r>
      <w:r w:rsidRPr="003E27E5">
        <w:rPr>
          <w:rFonts w:ascii="Arial" w:hAnsi="Arial" w:cs="Arial"/>
          <w:sz w:val="22"/>
          <w:szCs w:val="22"/>
        </w:rPr>
        <w:t xml:space="preserve"> (за </w:t>
      </w:r>
      <w:r w:rsidRPr="003E27E5">
        <w:rPr>
          <w:rFonts w:ascii="Arial" w:hAnsi="Arial" w:cs="Arial"/>
          <w:sz w:val="22"/>
          <w:szCs w:val="22"/>
        </w:rPr>
        <w:t xml:space="preserve">исключением случаев, когда права и обязанности </w:t>
      </w:r>
      <w:r w:rsidRPr="003E27E5">
        <w:rPr>
          <w:rFonts w:ascii="Arial" w:hAnsi="Arial" w:cs="Arial"/>
          <w:b/>
          <w:sz w:val="22"/>
          <w:szCs w:val="22"/>
        </w:rPr>
        <w:t>П</w:t>
      </w:r>
      <w:r w:rsidRPr="003E27E5">
        <w:rPr>
          <w:rFonts w:ascii="Arial" w:hAnsi="Arial" w:cs="Arial"/>
          <w:b/>
          <w:sz w:val="22"/>
          <w:szCs w:val="22"/>
        </w:rPr>
        <w:t>оку</w:t>
      </w:r>
      <w:r w:rsidRPr="003E27E5">
        <w:rPr>
          <w:rFonts w:ascii="Arial" w:hAnsi="Arial" w:cs="Arial"/>
          <w:b/>
          <w:sz w:val="22"/>
          <w:szCs w:val="22"/>
        </w:rPr>
        <w:t>пателя</w:t>
      </w:r>
      <w:r w:rsidRPr="003E27E5">
        <w:rPr>
          <w:rFonts w:ascii="Arial" w:hAnsi="Arial" w:cs="Arial"/>
          <w:sz w:val="22"/>
          <w:szCs w:val="22"/>
        </w:rPr>
        <w:t xml:space="preserve"> переходят к его правопреемнику); либо при наступлении обстоятельств, при которых обработка персональных данных должна быть прекращена в соответствии с требованиями законодательства Российской Федерации.</w:t>
      </w:r>
    </w:p>
    <w:p w:rsidR="00FF3B5B" w:rsidRPr="003E27E5" w:rsidP="00FF3B5B">
      <w:pPr>
        <w:pStyle w:val="a14"/>
        <w:rPr>
          <w:rFonts w:cs="Arial"/>
        </w:rPr>
      </w:pPr>
      <w:r w:rsidRPr="003E27E5">
        <w:rPr>
          <w:rFonts w:cs="Arial"/>
        </w:rPr>
        <w:t xml:space="preserve">Настоящее Согласие может быть отозвано </w:t>
      </w:r>
      <w:r w:rsidRPr="003E27E5">
        <w:rPr>
          <w:rFonts w:cs="Arial"/>
          <w:b/>
        </w:rPr>
        <w:t>П</w:t>
      </w:r>
      <w:r w:rsidRPr="003E27E5">
        <w:rPr>
          <w:rFonts w:cs="Arial"/>
          <w:b/>
        </w:rPr>
        <w:t>родавцом</w:t>
      </w:r>
      <w:r w:rsidRPr="003E27E5">
        <w:rPr>
          <w:rFonts w:cs="Arial"/>
        </w:rPr>
        <w:t xml:space="preserve"> путем направления письменного уведомления (отзыва) на имя </w:t>
      </w:r>
      <w:r w:rsidRPr="003E27E5">
        <w:rPr>
          <w:rFonts w:cs="Arial"/>
          <w:b/>
        </w:rPr>
        <w:t>П</w:t>
      </w:r>
      <w:r w:rsidRPr="003E27E5">
        <w:rPr>
          <w:rFonts w:cs="Arial"/>
          <w:b/>
        </w:rPr>
        <w:t>окупателя</w:t>
      </w:r>
      <w:r w:rsidRPr="003E27E5">
        <w:rPr>
          <w:rFonts w:cs="Arial"/>
          <w:b/>
        </w:rPr>
        <w:t>.</w:t>
      </w:r>
      <w:r w:rsidRPr="003E27E5">
        <w:rPr>
          <w:rFonts w:cs="Arial"/>
        </w:rPr>
        <w:t xml:space="preserve"> В случает отзыва Согласия </w:t>
      </w:r>
      <w:r w:rsidRPr="003E27E5">
        <w:rPr>
          <w:rFonts w:cs="Arial"/>
          <w:b/>
        </w:rPr>
        <w:t>П</w:t>
      </w:r>
      <w:r w:rsidRPr="003E27E5">
        <w:rPr>
          <w:rFonts w:cs="Arial"/>
          <w:b/>
        </w:rPr>
        <w:t>окупатель</w:t>
      </w:r>
      <w:r w:rsidRPr="003E27E5">
        <w:rPr>
          <w:rFonts w:cs="Arial"/>
        </w:rPr>
        <w:t xml:space="preserve"> вправе продолжить обработку персональных данных </w:t>
      </w:r>
      <w:r w:rsidRPr="003E27E5">
        <w:rPr>
          <w:rFonts w:cs="Arial"/>
          <w:b/>
        </w:rPr>
        <w:t>П</w:t>
      </w:r>
      <w:r w:rsidRPr="003E27E5">
        <w:rPr>
          <w:rFonts w:cs="Arial"/>
          <w:b/>
        </w:rPr>
        <w:t>родавца</w:t>
      </w:r>
      <w:r w:rsidRPr="003E27E5">
        <w:rPr>
          <w:rFonts w:cs="Arial"/>
        </w:rPr>
        <w:t xml:space="preserve"> без его согласия при наличии предусмотренным действующим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поручителем по которому является </w:t>
      </w:r>
      <w:r w:rsidRPr="003E27E5">
        <w:rPr>
          <w:rFonts w:cs="Arial"/>
          <w:b/>
        </w:rPr>
        <w:t>П</w:t>
      </w:r>
      <w:r w:rsidRPr="003E27E5">
        <w:rPr>
          <w:rFonts w:cs="Arial"/>
          <w:b/>
        </w:rPr>
        <w:t>род</w:t>
      </w:r>
      <w:r w:rsidRPr="003E27E5">
        <w:rPr>
          <w:rFonts w:cs="Arial"/>
          <w:b/>
        </w:rPr>
        <w:t>авец</w:t>
      </w:r>
      <w:r w:rsidRPr="003E27E5">
        <w:rPr>
          <w:rFonts w:cs="Arial"/>
        </w:rPr>
        <w:t>.</w:t>
      </w:r>
    </w:p>
    <w:p w:rsidR="00FF3B5B" w:rsidRPr="003E27E5" w:rsidP="00FF3B5B">
      <w:pPr>
        <w:pStyle w:val="a14"/>
        <w:rPr>
          <w:rFonts w:cs="Arial"/>
        </w:rPr>
      </w:pPr>
    </w:p>
    <w:p w:rsidR="00FF3B5B" w:rsidRPr="003E27E5" w:rsidP="00FF3B5B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E27E5">
        <w:rPr>
          <w:rFonts w:ascii="Arial" w:hAnsi="Arial" w:cs="Arial"/>
          <w:bCs/>
          <w:sz w:val="22"/>
          <w:szCs w:val="22"/>
        </w:rPr>
        <w:t>________________________________/____________________________/</w:t>
      </w:r>
    </w:p>
    <w:p w:rsidR="00FF3B5B" w:rsidRPr="003E27E5" w:rsidP="00FF3B5B">
      <w:pPr>
        <w:ind w:firstLine="56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3E27E5">
        <w:rPr>
          <w:rFonts w:ascii="Arial" w:hAnsi="Arial" w:cs="Arial"/>
          <w:bCs/>
          <w:sz w:val="18"/>
          <w:szCs w:val="18"/>
        </w:rPr>
        <w:t xml:space="preserve">                                      (подпись </w:t>
      </w:r>
      <w:r w:rsidRPr="003E27E5">
        <w:rPr>
          <w:rFonts w:ascii="Arial" w:hAnsi="Arial" w:cs="Arial"/>
          <w:bCs/>
          <w:sz w:val="18"/>
          <w:szCs w:val="18"/>
        </w:rPr>
        <w:t>Продавца</w:t>
      </w:r>
      <w:r w:rsidRPr="003E27E5">
        <w:rPr>
          <w:rFonts w:ascii="Arial" w:hAnsi="Arial" w:cs="Arial"/>
          <w:bCs/>
          <w:sz w:val="18"/>
          <w:szCs w:val="18"/>
        </w:rPr>
        <w:t>, расшифровка подписи)</w:t>
      </w:r>
    </w:p>
    <w:p w:rsidR="009E02F9" w:rsidRPr="003E27E5" w:rsidP="003A1860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:rsidR="009E02F9" w:rsidRPr="003E27E5" w:rsidP="00045A60">
      <w:pPr>
        <w:pStyle w:val="ListParagraph"/>
        <w:numPr>
          <w:ilvl w:val="0"/>
          <w:numId w:val="3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ПРИЛОЖЕНИЯ К ДОГОВОРУ</w:t>
      </w:r>
    </w:p>
    <w:p w:rsidR="009E02F9" w:rsidRPr="003E27E5" w:rsidP="00045A6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Приложение № 1 «Перечень точек поставки электрической энергии (мощности)»</w:t>
      </w:r>
      <w:r w:rsidRPr="003E27E5">
        <w:rPr>
          <w:rFonts w:ascii="Arial" w:hAnsi="Arial" w:cs="Arial"/>
          <w:sz w:val="22"/>
          <w:szCs w:val="22"/>
        </w:rPr>
        <w:t>.</w:t>
      </w:r>
    </w:p>
    <w:p w:rsidR="009E02F9" w:rsidRPr="003E27E5" w:rsidP="00045A6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Приложение № 2 «Перечень средств учета электрической энергии (мощности)».</w:t>
      </w:r>
    </w:p>
    <w:p w:rsidR="009E02F9" w:rsidRPr="003E27E5" w:rsidP="003E27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E27E5">
        <w:rPr>
          <w:rFonts w:ascii="Arial" w:hAnsi="Arial" w:cs="Arial"/>
          <w:sz w:val="22"/>
          <w:szCs w:val="22"/>
        </w:rPr>
        <w:t>Приложение № 3 «Акт приема-передачи электрической энергии (мощности) (форма)».</w:t>
      </w:r>
    </w:p>
    <w:p w:rsidR="009E02F9" w:rsidRPr="003E27E5" w:rsidP="003A1860">
      <w:pPr>
        <w:pStyle w:val="ListParagraph"/>
        <w:numPr>
          <w:ilvl w:val="0"/>
          <w:numId w:val="3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3E27E5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p w:rsidR="00B71736" w:rsidRPr="003E27E5" w:rsidP="003A1860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4962"/>
      </w:tblGrid>
      <w:tr w:rsidTr="003A1860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36" w:rsidRPr="003E27E5" w:rsidP="00C56A5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3E27E5">
              <w:rPr>
                <w:rFonts w:ascii="Arial" w:hAnsi="Arial" w:cs="Arial"/>
              </w:rPr>
              <w:t>«</w:t>
            </w:r>
            <w:r w:rsidRPr="003E27E5">
              <w:rPr>
                <w:rFonts w:ascii="Arial" w:hAnsi="Arial" w:cs="Arial"/>
                <w:b/>
                <w:bCs/>
                <w:u w:val="single"/>
              </w:rPr>
              <w:t>П</w:t>
            </w:r>
            <w:r w:rsidRPr="003E27E5">
              <w:rPr>
                <w:rFonts w:ascii="Arial" w:hAnsi="Arial" w:cs="Arial"/>
                <w:b/>
                <w:bCs/>
                <w:u w:val="single"/>
              </w:rPr>
              <w:t>окупатель</w:t>
            </w:r>
            <w:r w:rsidRPr="003E27E5">
              <w:rPr>
                <w:rFonts w:ascii="Arial" w:hAnsi="Arial" w:cs="Arial"/>
                <w:b/>
                <w:bCs/>
                <w:u w:val="single"/>
              </w:rPr>
              <w:t>»:</w:t>
            </w:r>
          </w:p>
          <w:p w:rsidR="00B71736" w:rsidRPr="003E27E5" w:rsidP="00C56A5C">
            <w:pPr>
              <w:pStyle w:val="Heading7"/>
              <w:tabs>
                <w:tab w:val="left" w:pos="993"/>
              </w:tabs>
              <w:ind w:firstLine="0"/>
              <w:contextualSpacing/>
              <w:rPr>
                <w:rFonts w:cs="Arial"/>
                <w:sz w:val="20"/>
              </w:rPr>
            </w:pPr>
            <w:r w:rsidRPr="003E27E5">
              <w:rPr>
                <w:rFonts w:cs="Arial"/>
                <w:sz w:val="20"/>
              </w:rPr>
              <w:t>_____________________________</w:t>
            </w:r>
            <w:r>
              <w:rPr>
                <w:rStyle w:val="EndnoteReference"/>
                <w:rFonts w:cs="Arial"/>
                <w:sz w:val="20"/>
              </w:rPr>
              <w:endnoteReference w:id="18"/>
            </w:r>
          </w:p>
          <w:p w:rsidR="00B71736" w:rsidRPr="003E27E5" w:rsidP="00C56A5C">
            <w:pPr>
              <w:rPr>
                <w:rFonts w:cs="Arial"/>
              </w:rPr>
            </w:pPr>
          </w:p>
          <w:p w:rsidR="00B71736" w:rsidRPr="003E27E5" w:rsidP="00C56A5C">
            <w:pPr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Юридический адрес: _____________________________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ИНН ___________________________</w:t>
            </w:r>
          </w:p>
          <w:p w:rsidR="00B71736" w:rsidRPr="003E27E5" w:rsidP="00C56A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КПП ______________ </w:t>
            </w:r>
            <w:r w:rsidRPr="003E27E5">
              <w:rPr>
                <w:rFonts w:ascii="Arial" w:hAnsi="Arial" w:cs="Arial"/>
                <w:sz w:val="18"/>
                <w:szCs w:val="18"/>
              </w:rPr>
              <w:t>(по месту регистрации в налоговом органе</w:t>
            </w:r>
            <w:r w:rsidRPr="003E27E5">
              <w:rPr>
                <w:rFonts w:ascii="Arial" w:hAnsi="Arial" w:cs="Arial"/>
              </w:rPr>
              <w:t>)</w:t>
            </w:r>
            <w:r w:rsidRPr="003E27E5">
              <w:rPr>
                <w:rFonts w:ascii="Arial" w:hAnsi="Arial" w:cs="Arial"/>
              </w:rPr>
              <w:t xml:space="preserve"> </w:t>
            </w:r>
          </w:p>
          <w:p w:rsidR="00B71736" w:rsidRPr="003E27E5" w:rsidP="00C56A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19"/>
            </w:r>
            <w:r w:rsidRPr="003E27E5">
              <w:rPr>
                <w:rFonts w:ascii="Arial" w:hAnsi="Arial" w:cs="Arial"/>
              </w:rPr>
              <w:t xml:space="preserve"> </w:t>
            </w:r>
            <w:r w:rsidRPr="003E27E5">
              <w:rPr>
                <w:rFonts w:ascii="Arial" w:hAnsi="Arial" w:cs="Arial"/>
              </w:rPr>
              <w:t>КПП</w:t>
            </w:r>
            <w:r w:rsidRPr="003E27E5">
              <w:rPr>
                <w:rFonts w:ascii="Arial" w:hAnsi="Arial" w:cs="Arial"/>
              </w:rPr>
              <w:t xml:space="preserve"> </w:t>
            </w:r>
            <w:r w:rsidRPr="003E27E5">
              <w:rPr>
                <w:rFonts w:ascii="Arial" w:hAnsi="Arial" w:cs="Arial"/>
              </w:rPr>
              <w:t xml:space="preserve"> _________________________________ </w:t>
            </w:r>
            <w:r w:rsidRPr="003E27E5">
              <w:rPr>
                <w:rFonts w:ascii="Arial" w:hAnsi="Arial" w:cs="Arial"/>
              </w:rPr>
              <w:t>(</w:t>
            </w:r>
            <w:r w:rsidRPr="003E27E5">
              <w:rPr>
                <w:rFonts w:ascii="Arial" w:hAnsi="Arial" w:cs="Arial"/>
                <w:sz w:val="18"/>
                <w:szCs w:val="18"/>
              </w:rPr>
              <w:t>по месту постановки на учет</w:t>
            </w:r>
            <w:r w:rsidRPr="003E27E5">
              <w:rPr>
                <w:rFonts w:ascii="Arial" w:hAnsi="Arial" w:cs="Arial"/>
                <w:sz w:val="18"/>
                <w:szCs w:val="18"/>
              </w:rPr>
              <w:t xml:space="preserve"> в налоговом органе в качестве крупнейшего налогоплательщика</w:t>
            </w:r>
            <w:r w:rsidRPr="003E27E5">
              <w:rPr>
                <w:rFonts w:ascii="Arial" w:hAnsi="Arial" w:cs="Arial"/>
              </w:rPr>
              <w:t>)</w:t>
            </w:r>
            <w:r w:rsidRPr="003E27E5">
              <w:rPr>
                <w:rFonts w:ascii="Arial" w:hAnsi="Arial" w:cs="Arial"/>
              </w:rPr>
              <w:t xml:space="preserve"> 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ОГРН______________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20"/>
            </w:r>
            <w:r w:rsidRPr="003E27E5">
              <w:rPr>
                <w:rFonts w:ascii="Arial" w:hAnsi="Arial" w:cs="Arial"/>
              </w:rPr>
              <w:t xml:space="preserve"> </w:t>
            </w:r>
            <w:r w:rsidRPr="003E27E5">
              <w:rPr>
                <w:rFonts w:ascii="Arial" w:hAnsi="Arial" w:cs="Arial"/>
              </w:rPr>
              <w:t>Почтовый адрес: _________________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р/счет ____________________________</w:t>
            </w:r>
            <w:r w:rsidRPr="003E27E5">
              <w:rPr>
                <w:rFonts w:ascii="Arial" w:hAnsi="Arial" w:cs="Arial"/>
              </w:rPr>
              <w:t>_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банк: ______________________________ 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БИК _________________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тел. ______________________ </w:t>
            </w:r>
          </w:p>
          <w:p w:rsidR="000D537E" w:rsidRPr="003E27E5" w:rsidP="000D537E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Адрес электронной почты </w:t>
            </w:r>
            <w:r w:rsidRPr="003E27E5">
              <w:rPr>
                <w:rFonts w:ascii="Arial" w:hAnsi="Arial" w:cs="Arial"/>
              </w:rPr>
              <w:t>(</w:t>
            </w:r>
            <w:r w:rsidRPr="003E27E5">
              <w:rPr>
                <w:rFonts w:ascii="Arial" w:hAnsi="Arial" w:cs="Arial"/>
              </w:rPr>
              <w:t>е-mail</w:t>
            </w:r>
            <w:r w:rsidRPr="003E27E5">
              <w:rPr>
                <w:rFonts w:ascii="Arial" w:hAnsi="Arial" w:cs="Arial"/>
              </w:rPr>
              <w:t>)</w:t>
            </w:r>
            <w:r w:rsidRPr="003E27E5">
              <w:rPr>
                <w:rFonts w:ascii="Arial" w:hAnsi="Arial" w:cs="Arial"/>
              </w:rPr>
              <w:t>:</w:t>
            </w:r>
          </w:p>
          <w:p w:rsidR="000D537E" w:rsidRPr="003E27E5" w:rsidP="000D537E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 ________________</w:t>
            </w:r>
            <w:r w:rsidRPr="003E27E5">
              <w:rPr>
                <w:rFonts w:ascii="Arial" w:hAnsi="Arial" w:cs="Arial"/>
              </w:rPr>
              <w:t>___________________</w:t>
            </w:r>
            <w:r w:rsidRPr="003E27E5">
              <w:rPr>
                <w:rFonts w:ascii="Arial" w:hAnsi="Arial" w:cs="Arial"/>
              </w:rPr>
              <w:t>__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</w:p>
          <w:p w:rsidR="00B71736" w:rsidRPr="003E27E5" w:rsidP="00C56A5C">
            <w:pPr>
              <w:rPr>
                <w:rFonts w:cs="Arial"/>
              </w:rPr>
            </w:pPr>
          </w:p>
          <w:p w:rsidR="00B71736" w:rsidRPr="003E27E5" w:rsidP="00C56A5C">
            <w:pPr>
              <w:rPr>
                <w:rFonts w:cs="Arial"/>
              </w:rPr>
            </w:pPr>
          </w:p>
          <w:p w:rsidR="00B71736" w:rsidRPr="003E27E5" w:rsidP="00C56A5C">
            <w:pPr>
              <w:rPr>
                <w:rFonts w:cs="Arial"/>
              </w:rPr>
            </w:pPr>
          </w:p>
          <w:p w:rsidR="00B71736" w:rsidRPr="003E27E5" w:rsidP="00C56A5C">
            <w:pPr>
              <w:rPr>
                <w:rFonts w:cs="Arial"/>
              </w:rPr>
            </w:pPr>
          </w:p>
          <w:p w:rsidR="00B71736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047498" w:rsidRPr="003E27E5" w:rsidP="00C56A5C">
            <w:pPr>
              <w:rPr>
                <w:rFonts w:cs="Arial"/>
                <w:b/>
              </w:rPr>
            </w:pPr>
          </w:p>
          <w:p w:rsidR="00B71736" w:rsidRPr="003E27E5" w:rsidP="00C56A5C">
            <w:pPr>
              <w:rPr>
                <w:rFonts w:ascii="Arial" w:hAnsi="Arial" w:cs="Arial"/>
              </w:rPr>
            </w:pPr>
          </w:p>
          <w:p w:rsidR="00B71736" w:rsidRPr="003E27E5" w:rsidP="00C56A5C">
            <w:pPr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     _____</w:t>
            </w:r>
            <w:r w:rsidRPr="003E27E5">
              <w:rPr>
                <w:rFonts w:ascii="Arial" w:hAnsi="Arial" w:cs="Arial"/>
              </w:rPr>
              <w:t>______</w:t>
            </w:r>
            <w:r w:rsidRPr="003E27E5">
              <w:rPr>
                <w:rFonts w:ascii="Arial" w:hAnsi="Arial" w:cs="Arial"/>
              </w:rPr>
              <w:t>____/____________/</w:t>
            </w:r>
          </w:p>
          <w:p w:rsidR="00B71736" w:rsidRPr="003E27E5" w:rsidP="00C56A5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  </w:t>
            </w:r>
            <w:r w:rsidRPr="003E27E5">
              <w:rPr>
                <w:rFonts w:ascii="Arial" w:hAnsi="Arial" w:cs="Arial"/>
              </w:rPr>
              <w:t xml:space="preserve">        </w:t>
            </w:r>
            <w:r w:rsidRPr="003E27E5">
              <w:rPr>
                <w:rFonts w:ascii="Arial" w:hAnsi="Arial" w:cs="Arial"/>
              </w:rPr>
              <w:t>(</w:t>
            </w:r>
            <w:r w:rsidRPr="003E27E5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3E27E5">
              <w:rPr>
                <w:rFonts w:ascii="Arial" w:hAnsi="Arial" w:cs="Arial"/>
              </w:rPr>
              <w:t>)</w:t>
            </w:r>
            <w:r w:rsidRPr="003E27E5">
              <w:rPr>
                <w:rFonts w:ascii="Arial" w:hAnsi="Arial" w:cs="Arial"/>
              </w:rPr>
              <w:tab/>
              <w:t xml:space="preserve">       М.п.                 </w:t>
            </w:r>
          </w:p>
          <w:p w:rsidR="00B71736" w:rsidRPr="003E27E5" w:rsidP="00C56A5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498" w:rsidRPr="003E27E5" w:rsidP="00047498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Style w:val="EndnoteReference"/>
                <w:rFonts w:ascii="Arial" w:hAnsi="Arial" w:cs="Arial"/>
              </w:rPr>
              <w:endnoteReference w:id="21"/>
            </w:r>
            <w:r w:rsidRPr="003E27E5">
              <w:rPr>
                <w:rFonts w:ascii="Arial" w:hAnsi="Arial" w:cs="Arial"/>
              </w:rPr>
              <w:t>«</w:t>
            </w:r>
            <w:r w:rsidRPr="003E27E5">
              <w:rPr>
                <w:rFonts w:ascii="Arial" w:hAnsi="Arial" w:cs="Arial"/>
                <w:b/>
                <w:bCs/>
                <w:u w:val="single"/>
              </w:rPr>
              <w:t>П</w:t>
            </w:r>
            <w:r w:rsidRPr="003E27E5">
              <w:rPr>
                <w:rFonts w:ascii="Arial" w:hAnsi="Arial" w:cs="Arial"/>
                <w:b/>
                <w:bCs/>
                <w:u w:val="single"/>
              </w:rPr>
              <w:t>родавец</w:t>
            </w:r>
            <w:r w:rsidRPr="003E27E5">
              <w:rPr>
                <w:rFonts w:ascii="Arial" w:hAnsi="Arial" w:cs="Arial"/>
                <w:b/>
                <w:bCs/>
                <w:u w:val="single"/>
              </w:rPr>
              <w:t>»:</w:t>
            </w:r>
          </w:p>
          <w:p w:rsidR="00047498" w:rsidRPr="003E27E5" w:rsidP="0004749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Наименование (фирменное наименование): </w:t>
            </w:r>
          </w:p>
          <w:p w:rsidR="00047498" w:rsidRPr="003E27E5" w:rsidP="0004749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____________________________________</w:t>
            </w:r>
          </w:p>
          <w:p w:rsidR="00047498" w:rsidRPr="003E27E5" w:rsidP="0004749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Место государственной регистрации</w:t>
            </w:r>
            <w:r w:rsidRPr="003E27E5">
              <w:rPr>
                <w:rFonts w:ascii="Arial" w:hAnsi="Arial" w:cs="Arial"/>
              </w:rPr>
              <w:t>:</w:t>
            </w:r>
          </w:p>
          <w:p w:rsidR="00047498" w:rsidRPr="003E27E5" w:rsidP="0004749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____________________________________</w:t>
            </w:r>
          </w:p>
          <w:p w:rsidR="00047498" w:rsidRPr="003E27E5" w:rsidP="0004749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Почтовый адрес: ____________________</w:t>
            </w:r>
          </w:p>
          <w:p w:rsidR="00047498" w:rsidRPr="003E27E5" w:rsidP="00047498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ОГРН</w:t>
            </w:r>
            <w:r w:rsidRPr="003E27E5">
              <w:rPr>
                <w:rFonts w:ascii="Arial" w:hAnsi="Arial" w:cs="Arial"/>
              </w:rPr>
              <w:t xml:space="preserve"> (ОГРНИП) _______________________</w:t>
            </w:r>
          </w:p>
          <w:p w:rsidR="00047498" w:rsidRPr="003E27E5" w:rsidP="00047498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ИНН ___________________________</w:t>
            </w:r>
          </w:p>
          <w:p w:rsidR="00047498" w:rsidRPr="003E27E5" w:rsidP="00047498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22"/>
            </w:r>
            <w:r w:rsidRPr="003E27E5">
              <w:rPr>
                <w:rFonts w:ascii="Arial" w:hAnsi="Arial" w:cs="Arial"/>
              </w:rPr>
              <w:t>КПП ______________</w:t>
            </w:r>
          </w:p>
          <w:p w:rsidR="00047498" w:rsidRPr="003E27E5" w:rsidP="00047498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Контактный телефон:_</w:t>
            </w:r>
            <w:r w:rsidRPr="003E27E5">
              <w:rPr>
                <w:rFonts w:ascii="Arial" w:hAnsi="Arial" w:cs="Arial"/>
              </w:rPr>
              <w:t>_______________</w:t>
            </w:r>
          </w:p>
          <w:p w:rsidR="00047498" w:rsidRPr="003E27E5" w:rsidP="00047498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Адрес электронной почты (</w:t>
            </w:r>
            <w:r w:rsidRPr="003E27E5">
              <w:rPr>
                <w:rFonts w:ascii="Arial" w:hAnsi="Arial" w:cs="Arial"/>
              </w:rPr>
              <w:t>е-mail</w:t>
            </w:r>
            <w:r w:rsidRPr="003E27E5">
              <w:rPr>
                <w:rFonts w:ascii="Arial" w:hAnsi="Arial" w:cs="Arial"/>
              </w:rPr>
              <w:t>)</w:t>
            </w:r>
            <w:r w:rsidRPr="003E27E5">
              <w:rPr>
                <w:rFonts w:ascii="Arial" w:hAnsi="Arial" w:cs="Arial"/>
              </w:rPr>
              <w:t>:</w:t>
            </w:r>
          </w:p>
          <w:p w:rsidR="00047498" w:rsidRPr="003E27E5" w:rsidP="00047498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 ________________</w:t>
            </w:r>
            <w:r w:rsidRPr="003E27E5">
              <w:rPr>
                <w:rFonts w:ascii="Arial" w:hAnsi="Arial" w:cs="Arial"/>
              </w:rPr>
              <w:t>___________________</w:t>
            </w:r>
            <w:r w:rsidRPr="003E27E5">
              <w:rPr>
                <w:rFonts w:ascii="Arial" w:hAnsi="Arial" w:cs="Arial"/>
              </w:rPr>
              <w:t>__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________________</w:t>
            </w:r>
            <w:r w:rsidRPr="003E27E5" w:rsidR="000D537E">
              <w:rPr>
                <w:rFonts w:ascii="Arial" w:hAnsi="Arial" w:cs="Arial"/>
              </w:rPr>
              <w:t>___________________</w:t>
            </w:r>
            <w:r w:rsidRPr="003E27E5">
              <w:rPr>
                <w:rFonts w:ascii="Arial" w:hAnsi="Arial" w:cs="Arial"/>
              </w:rPr>
              <w:t>__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E27E5">
              <w:rPr>
                <w:rFonts w:ascii="Arial" w:hAnsi="Arial" w:cs="Arial"/>
                <w:b/>
                <w:bCs/>
              </w:rPr>
              <w:t>Реквизиты для оплаты по Д</w:t>
            </w:r>
            <w:r w:rsidRPr="003E27E5">
              <w:rPr>
                <w:rFonts w:ascii="Arial" w:hAnsi="Arial" w:cs="Arial"/>
                <w:b/>
                <w:bCs/>
              </w:rPr>
              <w:t>оговору:</w:t>
            </w:r>
          </w:p>
          <w:p w:rsidR="00B71736" w:rsidRPr="003E27E5" w:rsidP="00B71736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</w:rPr>
            </w:pPr>
            <w:r w:rsidRPr="003E27E5">
              <w:rPr>
                <w:rFonts w:ascii="Arial" w:hAnsi="Arial" w:cs="Arial"/>
                <w:bCs/>
              </w:rPr>
              <w:t xml:space="preserve">  р/счет ____________________________________</w:t>
            </w:r>
          </w:p>
          <w:p w:rsidR="00B71736" w:rsidRPr="003E27E5" w:rsidP="00B71736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</w:rPr>
            </w:pPr>
            <w:r w:rsidRPr="003E27E5">
              <w:rPr>
                <w:rFonts w:ascii="Arial" w:hAnsi="Arial" w:cs="Arial"/>
                <w:bCs/>
              </w:rPr>
              <w:t xml:space="preserve">  к/с: _______________________________, </w:t>
            </w:r>
          </w:p>
          <w:p w:rsidR="00B71736" w:rsidRPr="003E27E5" w:rsidP="00B71736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</w:rPr>
            </w:pPr>
            <w:r w:rsidRPr="003E27E5">
              <w:rPr>
                <w:rFonts w:ascii="Arial" w:hAnsi="Arial" w:cs="Arial"/>
                <w:bCs/>
              </w:rPr>
              <w:t xml:space="preserve">  БИК _________________</w:t>
            </w:r>
          </w:p>
          <w:p w:rsidR="00B71736" w:rsidRPr="003E27E5" w:rsidP="00B71736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</w:rPr>
            </w:pPr>
            <w:r w:rsidRPr="003E27E5">
              <w:rPr>
                <w:rFonts w:ascii="Arial" w:hAnsi="Arial" w:cs="Arial"/>
                <w:bCs/>
              </w:rPr>
              <w:t xml:space="preserve">        </w:t>
            </w:r>
          </w:p>
          <w:p w:rsidR="00906DFB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Style w:val="EndnoteReference"/>
                <w:rFonts w:ascii="Arial" w:hAnsi="Arial" w:cs="Arial"/>
                <w:b/>
              </w:rPr>
              <w:endnoteReference w:id="23"/>
            </w:r>
            <w:r w:rsidRPr="003E27E5">
              <w:rPr>
                <w:rFonts w:ascii="Arial" w:hAnsi="Arial" w:cs="Arial"/>
                <w:b/>
              </w:rPr>
              <w:t>«Продавец»: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Ф.И.О.: __________________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Дата рождения_____________</w:t>
            </w:r>
          </w:p>
          <w:p w:rsidR="00043306" w:rsidRPr="003E27E5" w:rsidP="0004330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Место рождения ____________________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паспорт: серия ________ 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№ _______ 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Выдан: 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кем: _______________________, 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когда: __________, 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код подразделения ___________,  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Адрес регистрации</w:t>
            </w:r>
            <w:r w:rsidRPr="003E27E5" w:rsidR="00047498">
              <w:rPr>
                <w:rFonts w:ascii="Arial" w:hAnsi="Arial" w:cs="Arial"/>
              </w:rPr>
              <w:t xml:space="preserve"> (жительства)</w:t>
            </w:r>
            <w:r w:rsidRPr="003E27E5">
              <w:rPr>
                <w:rFonts w:ascii="Arial" w:hAnsi="Arial" w:cs="Arial"/>
              </w:rPr>
              <w:t xml:space="preserve"> 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__</w:t>
            </w:r>
            <w:r w:rsidRPr="003E27E5" w:rsidR="000D537E">
              <w:rPr>
                <w:rFonts w:ascii="Arial" w:hAnsi="Arial" w:cs="Arial"/>
              </w:rPr>
              <w:t>_______________________________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Адрес для доставки корреспонденции: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____________________________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Контактный телефон</w:t>
            </w:r>
            <w:r w:rsidRPr="003E27E5">
              <w:rPr>
                <w:rFonts w:ascii="Arial" w:hAnsi="Arial" w:cs="Arial"/>
              </w:rPr>
              <w:t>:______________________</w:t>
            </w:r>
          </w:p>
          <w:p w:rsidR="000D537E" w:rsidRPr="003E27E5" w:rsidP="000D537E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Адрес электронной почты </w:t>
            </w:r>
            <w:r w:rsidRPr="003E27E5">
              <w:rPr>
                <w:rFonts w:ascii="Arial" w:hAnsi="Arial" w:cs="Arial"/>
              </w:rPr>
              <w:t>(е-mail):</w:t>
            </w:r>
          </w:p>
          <w:p w:rsidR="000D537E" w:rsidRPr="003E27E5" w:rsidP="000D537E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 _____________________________________</w:t>
            </w:r>
          </w:p>
          <w:p w:rsidR="00047498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</w:rPr>
            </w:pPr>
            <w:r w:rsidRPr="003E27E5">
              <w:rPr>
                <w:rFonts w:ascii="Arial" w:hAnsi="Arial" w:cs="Arial"/>
                <w:b/>
              </w:rPr>
              <w:t>Реквизиты для оплаты по Договору: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счет__________________________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Банк__________________________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к/с</w:t>
            </w:r>
          </w:p>
          <w:p w:rsidR="00B71736" w:rsidRPr="003E27E5" w:rsidP="00B7173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>БИК</w:t>
            </w:r>
          </w:p>
          <w:p w:rsidR="00B71736" w:rsidRPr="003E27E5" w:rsidP="00C56A5C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B71736" w:rsidRPr="003E27E5" w:rsidP="00C56A5C">
            <w:pPr>
              <w:rPr>
                <w:rFonts w:ascii="Arial" w:hAnsi="Arial" w:cs="Arial"/>
              </w:rPr>
            </w:pPr>
          </w:p>
          <w:p w:rsidR="00B71736" w:rsidRPr="003E27E5" w:rsidP="00C56A5C">
            <w:pPr>
              <w:rPr>
                <w:rFonts w:ascii="Arial" w:hAnsi="Arial" w:cs="Arial"/>
              </w:rPr>
            </w:pPr>
          </w:p>
          <w:p w:rsidR="00B71736" w:rsidRPr="003E27E5" w:rsidP="00C56A5C">
            <w:pPr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</w:rPr>
              <w:t xml:space="preserve">      _____________________/_____________/</w:t>
            </w:r>
          </w:p>
          <w:p w:rsidR="00B71736" w:rsidRPr="003E27E5" w:rsidP="00C56A5C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7E5">
              <w:rPr>
                <w:rFonts w:ascii="Arial" w:hAnsi="Arial" w:cs="Arial"/>
              </w:rPr>
              <w:t xml:space="preserve">                  (</w:t>
            </w:r>
            <w:r w:rsidRPr="003E27E5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3E27E5">
              <w:rPr>
                <w:rFonts w:ascii="Arial" w:hAnsi="Arial" w:cs="Arial"/>
              </w:rPr>
              <w:t>)</w:t>
            </w:r>
            <w:r w:rsidRPr="003E27E5">
              <w:rPr>
                <w:rFonts w:ascii="Arial" w:hAnsi="Arial" w:cs="Arial"/>
              </w:rPr>
              <w:tab/>
              <w:t xml:space="preserve">                   М.п.</w:t>
            </w:r>
            <w:r w:rsidRPr="003E27E5">
              <w:rPr>
                <w:rFonts w:ascii="Arial" w:hAnsi="Arial" w:cs="Arial"/>
              </w:rPr>
              <w:t xml:space="preserve"> </w:t>
            </w:r>
            <w:r w:rsidRPr="003E27E5">
              <w:rPr>
                <w:rFonts w:ascii="Arial" w:hAnsi="Arial" w:cs="Arial"/>
              </w:rPr>
              <w:t>(</w:t>
            </w:r>
            <w:r w:rsidRPr="003E27E5">
              <w:rPr>
                <w:rFonts w:ascii="Arial" w:hAnsi="Arial" w:cs="Arial"/>
                <w:sz w:val="16"/>
                <w:szCs w:val="16"/>
              </w:rPr>
              <w:t xml:space="preserve">при </w:t>
            </w:r>
          </w:p>
          <w:p w:rsidR="00B71736" w:rsidRPr="003E27E5" w:rsidP="00C56A5C">
            <w:pPr>
              <w:tabs>
                <w:tab w:val="left" w:pos="993"/>
              </w:tabs>
              <w:contextualSpacing/>
              <w:jc w:val="right"/>
              <w:rPr>
                <w:rFonts w:ascii="Arial" w:hAnsi="Arial" w:cs="Arial"/>
              </w:rPr>
            </w:pPr>
            <w:r w:rsidRPr="003E27E5">
              <w:rPr>
                <w:rFonts w:ascii="Arial" w:hAnsi="Arial" w:cs="Arial"/>
                <w:sz w:val="16"/>
                <w:szCs w:val="16"/>
              </w:rPr>
              <w:t>наличии</w:t>
            </w:r>
            <w:r w:rsidRPr="003E27E5">
              <w:rPr>
                <w:rFonts w:ascii="Arial" w:hAnsi="Arial" w:cs="Arial"/>
                <w:sz w:val="16"/>
                <w:szCs w:val="16"/>
              </w:rPr>
              <w:t xml:space="preserve"> печати</w:t>
            </w:r>
            <w:r w:rsidRPr="003E27E5">
              <w:rPr>
                <w:rFonts w:ascii="Arial" w:hAnsi="Arial" w:cs="Arial"/>
              </w:rPr>
              <w:t>)</w:t>
            </w:r>
            <w:r w:rsidRPr="003E27E5">
              <w:rPr>
                <w:rFonts w:ascii="Arial" w:hAnsi="Arial" w:cs="Arial"/>
              </w:rPr>
              <w:t xml:space="preserve">                 </w:t>
            </w:r>
          </w:p>
        </w:tc>
      </w:tr>
    </w:tbl>
    <w:p w:rsidR="00B71736" w:rsidP="00B71736">
      <w:pPr>
        <w:jc w:val="center"/>
        <w:rPr>
          <w:rFonts w:ascii="Arial" w:hAnsi="Arial" w:cs="Arial"/>
          <w:b/>
          <w:sz w:val="22"/>
          <w:szCs w:val="22"/>
        </w:rPr>
      </w:pPr>
    </w:p>
    <w:p w:rsidR="00B71736" w:rsidP="00B71736">
      <w:pPr>
        <w:jc w:val="center"/>
        <w:rPr>
          <w:rFonts w:ascii="Arial" w:hAnsi="Arial" w:cs="Arial"/>
          <w:b/>
          <w:sz w:val="22"/>
          <w:szCs w:val="22"/>
        </w:rPr>
      </w:pPr>
    </w:p>
    <w:p w:rsidR="00B71736" w:rsidP="00B71736">
      <w:pPr>
        <w:jc w:val="center"/>
        <w:rPr>
          <w:rFonts w:ascii="Arial" w:hAnsi="Arial" w:cs="Arial"/>
          <w:b/>
          <w:sz w:val="22"/>
          <w:szCs w:val="22"/>
        </w:rPr>
      </w:pPr>
    </w:p>
    <w:p w:rsidR="00B71736" w:rsidP="00B71736">
      <w:pPr>
        <w:jc w:val="center"/>
        <w:rPr>
          <w:rFonts w:ascii="Arial" w:hAnsi="Arial" w:cs="Arial"/>
          <w:b/>
          <w:sz w:val="22"/>
          <w:szCs w:val="22"/>
        </w:rPr>
      </w:pPr>
    </w:p>
    <w:p w:rsidR="00FF5605" w:rsidRPr="00A72298" w:rsidP="00FF5605">
      <w:pPr>
        <w:spacing w:after="120"/>
        <w:jc w:val="both"/>
        <w:rPr>
          <w:vanish/>
          <w:sz w:val="22"/>
          <w:szCs w:val="22"/>
        </w:rPr>
      </w:pPr>
    </w:p>
    <w:sectPr w:rsidSect="00BE08B8"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/>
      <w:pgMar w:top="426" w:right="851" w:bottom="567" w:left="1134" w:header="0" w:footer="2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733DC3">
      <w:r>
        <w:separator/>
      </w:r>
    </w:p>
  </w:endnote>
  <w:endnote w:type="continuationSeparator" w:id="1">
    <w:p w:rsidR="00733DC3">
      <w:r>
        <w:continuationSeparator/>
      </w:r>
    </w:p>
  </w:endnote>
  <w:endnote w:id="2">
    <w:p w:rsidR="000C4BB6" w:rsidRPr="003E27E5" w:rsidP="003A186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Наименование типовой формы договора в текст Договора не включается </w:t>
      </w:r>
    </w:p>
  </w:endnote>
  <w:endnote w:id="3">
    <w:p w:rsidR="000C4BB6" w:rsidRPr="003E27E5" w:rsidP="003A186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 w:rsidR="007F2F1C">
        <w:rPr>
          <w:rFonts w:ascii="Arial" w:hAnsi="Arial" w:cs="Arial"/>
          <w:sz w:val="16"/>
          <w:szCs w:val="16"/>
        </w:rPr>
        <w:t>У</w:t>
      </w:r>
      <w:r w:rsidRPr="003E27E5">
        <w:rPr>
          <w:rFonts w:ascii="Arial" w:hAnsi="Arial" w:cs="Arial"/>
          <w:sz w:val="16"/>
          <w:szCs w:val="16"/>
        </w:rPr>
        <w:t xml:space="preserve">казывается наименование соответствующего гарантирующего </w:t>
      </w:r>
      <w:r w:rsidRPr="003E27E5">
        <w:rPr>
          <w:rFonts w:ascii="Arial" w:hAnsi="Arial" w:cs="Arial"/>
          <w:sz w:val="16"/>
          <w:szCs w:val="16"/>
        </w:rPr>
        <w:t>поставщика</w:t>
      </w:r>
    </w:p>
  </w:endnote>
  <w:endnote w:id="4">
    <w:p w:rsidR="000C4BB6" w:rsidRPr="003E27E5" w:rsidP="007F2F1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Данный абзац включается в Договор с юридическим лицом</w:t>
      </w:r>
    </w:p>
  </w:endnote>
  <w:endnote w:id="5">
    <w:p w:rsidR="000C4BB6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Данный абзац включается в Договор с индивидуальными предпринимателями</w:t>
      </w:r>
      <w:r w:rsidRPr="003E27E5">
        <w:rPr>
          <w:rFonts w:ascii="Arial" w:hAnsi="Arial" w:cs="Arial"/>
          <w:sz w:val="16"/>
          <w:szCs w:val="16"/>
        </w:rPr>
        <w:t xml:space="preserve"> </w:t>
      </w:r>
    </w:p>
  </w:endnote>
  <w:endnote w:id="6">
    <w:p w:rsidR="000C4BB6" w:rsidRPr="003E27E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Заполняется, если Договор заключается представителем </w:t>
      </w:r>
      <w:r w:rsidRPr="003E27E5">
        <w:rPr>
          <w:rFonts w:ascii="Arial" w:hAnsi="Arial" w:cs="Arial"/>
          <w:sz w:val="16"/>
          <w:szCs w:val="16"/>
        </w:rPr>
        <w:t>Продавца</w:t>
      </w:r>
      <w:r w:rsidRPr="003E27E5">
        <w:rPr>
          <w:rFonts w:ascii="Arial" w:hAnsi="Arial" w:cs="Arial"/>
          <w:sz w:val="16"/>
          <w:szCs w:val="16"/>
        </w:rPr>
        <w:t xml:space="preserve"> по доверенности</w:t>
      </w:r>
    </w:p>
  </w:endnote>
  <w:endnote w:id="7">
    <w:p w:rsidR="000C4BB6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Данный абзац включается в Договоры </w:t>
      </w:r>
      <w:r w:rsidRPr="003E27E5" w:rsidR="00906DFB">
        <w:rPr>
          <w:rFonts w:ascii="Arial" w:hAnsi="Arial" w:cs="Arial"/>
          <w:sz w:val="16"/>
          <w:szCs w:val="16"/>
        </w:rPr>
        <w:t>с</w:t>
      </w:r>
      <w:r w:rsidRPr="003E27E5">
        <w:rPr>
          <w:rFonts w:ascii="Arial" w:hAnsi="Arial" w:cs="Arial"/>
          <w:sz w:val="16"/>
          <w:szCs w:val="16"/>
        </w:rPr>
        <w:t xml:space="preserve"> физическим лицом</w:t>
      </w:r>
    </w:p>
  </w:endnote>
  <w:endnote w:id="8">
    <w:p w:rsidR="000C4BB6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Заполняется, если Договор заключается законным представителем в интересах несовершеннолетнего лица</w:t>
      </w:r>
    </w:p>
  </w:endnote>
  <w:endnote w:id="9">
    <w:p w:rsidR="000C4BB6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Заполняется, если Договор заключается представителем </w:t>
      </w:r>
      <w:r w:rsidRPr="003E27E5">
        <w:rPr>
          <w:rFonts w:ascii="Arial" w:hAnsi="Arial" w:cs="Arial"/>
          <w:sz w:val="16"/>
          <w:szCs w:val="16"/>
        </w:rPr>
        <w:t>Продавца</w:t>
      </w:r>
      <w:r w:rsidRPr="003E27E5">
        <w:rPr>
          <w:rFonts w:ascii="Arial" w:hAnsi="Arial" w:cs="Arial"/>
          <w:sz w:val="16"/>
          <w:szCs w:val="16"/>
        </w:rPr>
        <w:t xml:space="preserve"> по доверенности</w:t>
      </w:r>
    </w:p>
  </w:endnote>
  <w:endnote w:id="10">
    <w:p w:rsidR="00BA1AB8" w:rsidRPr="003E27E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Номера телефонов Сетевой организации, Покупателя указывается Покупателем</w:t>
      </w:r>
      <w:r w:rsidRPr="003E27E5" w:rsidR="00906DFB">
        <w:rPr>
          <w:rFonts w:ascii="Arial" w:hAnsi="Arial" w:cs="Arial"/>
          <w:sz w:val="16"/>
          <w:szCs w:val="16"/>
        </w:rPr>
        <w:t xml:space="preserve">. В случае, </w:t>
      </w:r>
      <w:r w:rsidRPr="003E27E5">
        <w:rPr>
          <w:rFonts w:ascii="Arial" w:hAnsi="Arial" w:cs="Arial"/>
          <w:sz w:val="16"/>
          <w:szCs w:val="16"/>
        </w:rPr>
        <w:t>если Продавец намерен вместе с заявкой на заключение договора направить проект договора, данные графы не заполняются Продавцом</w:t>
      </w:r>
    </w:p>
  </w:endnote>
  <w:endnote w:id="11">
    <w:p w:rsidR="00DD6E15" w:rsidRPr="003E27E5" w:rsidP="003A186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Указывается сайт соответствующего гарантир</w:t>
      </w:r>
      <w:r w:rsidRPr="003E27E5">
        <w:rPr>
          <w:rFonts w:ascii="Arial" w:hAnsi="Arial" w:cs="Arial"/>
          <w:sz w:val="16"/>
          <w:szCs w:val="16"/>
        </w:rPr>
        <w:t>ующего поставщика</w:t>
      </w:r>
      <w:r w:rsidRPr="003E27E5">
        <w:rPr>
          <w:rFonts w:ascii="Arial" w:hAnsi="Arial" w:cs="Arial"/>
          <w:sz w:val="16"/>
          <w:szCs w:val="16"/>
        </w:rPr>
        <w:t xml:space="preserve">. </w:t>
      </w:r>
      <w:r w:rsidRPr="003E27E5">
        <w:rPr>
          <w:rFonts w:ascii="Arial" w:hAnsi="Arial" w:cs="Arial"/>
          <w:sz w:val="16"/>
          <w:szCs w:val="16"/>
        </w:rPr>
        <w:t>В случае, если Продавец намерен вместе с заявкой на заключение договора направить проект договора, данная графа не заполняется П</w:t>
      </w:r>
      <w:r w:rsidRPr="003E27E5">
        <w:rPr>
          <w:rFonts w:ascii="Arial" w:hAnsi="Arial" w:cs="Arial"/>
          <w:sz w:val="16"/>
          <w:szCs w:val="16"/>
        </w:rPr>
        <w:t>родавцом</w:t>
      </w:r>
    </w:p>
  </w:endnote>
  <w:endnote w:id="12">
    <w:p w:rsidR="00DD6E15" w:rsidRPr="003E27E5" w:rsidP="003A186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>
        <w:rPr>
          <w:rFonts w:ascii="Arial" w:hAnsi="Arial" w:cs="Arial"/>
          <w:sz w:val="16"/>
          <w:szCs w:val="16"/>
        </w:rPr>
        <w:t>Указывается сайт соответствующего гарантирующего поставщика</w:t>
      </w:r>
      <w:r w:rsidRPr="003E27E5">
        <w:rPr>
          <w:rFonts w:ascii="Arial" w:hAnsi="Arial" w:cs="Arial"/>
          <w:sz w:val="16"/>
          <w:szCs w:val="16"/>
        </w:rPr>
        <w:t>.</w:t>
      </w:r>
      <w:r w:rsidRPr="003E27E5">
        <w:rPr>
          <w:rFonts w:ascii="Arial" w:hAnsi="Arial" w:cs="Arial"/>
          <w:sz w:val="16"/>
          <w:szCs w:val="16"/>
        </w:rPr>
        <w:t xml:space="preserve"> В случае, если Продавец намерен вместе с заявкой на заключение </w:t>
      </w:r>
      <w:r w:rsidRPr="003E27E5">
        <w:rPr>
          <w:rFonts w:ascii="Arial" w:hAnsi="Arial" w:cs="Arial"/>
          <w:sz w:val="16"/>
          <w:szCs w:val="16"/>
        </w:rPr>
        <w:t>договора направить проект договора, данная графа не заполняется Продавцом</w:t>
      </w:r>
    </w:p>
  </w:endnote>
  <w:endnote w:id="13">
    <w:p w:rsidR="00BB6D59" w:rsidRPr="003E27E5" w:rsidP="007F2F1C">
      <w:pPr>
        <w:pStyle w:val="EndnoteText"/>
        <w:jc w:val="both"/>
        <w:rPr>
          <w:rFonts w:ascii="Arial" w:hAnsi="Arial" w:cs="Arial"/>
          <w:bCs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>
        <w:rPr>
          <w:rFonts w:ascii="Arial" w:hAnsi="Arial" w:cs="Arial"/>
          <w:bCs/>
          <w:sz w:val="16"/>
          <w:szCs w:val="16"/>
        </w:rPr>
        <w:t>Абзац включается в текст Договора при необходимости урегулировать правоотношения Сторон до даты подписания настоящег</w:t>
      </w:r>
      <w:r w:rsidRPr="003E27E5">
        <w:rPr>
          <w:rFonts w:ascii="Arial" w:hAnsi="Arial" w:cs="Arial"/>
          <w:bCs/>
          <w:sz w:val="16"/>
          <w:szCs w:val="16"/>
        </w:rPr>
        <w:t>о Договора</w:t>
      </w:r>
    </w:p>
  </w:endnote>
  <w:endnote w:id="14">
    <w:p w:rsidR="00EA6727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«Арбитражного суда Тюменской области» (Курганской области, ХМАО, ЯНАО, Оренбургской области, Свердловской области) - задается в зависимости от представительства/ДЗО</w:t>
      </w:r>
    </w:p>
  </w:endnote>
  <w:endnote w:id="15">
    <w:p w:rsidR="00877EA3" w:rsidRPr="003E27E5" w:rsidP="00877EA3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В договорах для АО «НТЭСК» срок 14 (Четырнадцати) календарных дней</w:t>
      </w:r>
    </w:p>
  </w:endnote>
  <w:endnote w:id="16">
    <w:p w:rsidR="00462059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Указывается сайт соответствующего гарантирующего поставщика. В случае, если </w:t>
      </w:r>
      <w:r w:rsidRPr="003E27E5" w:rsidR="00906DFB">
        <w:rPr>
          <w:rFonts w:ascii="Arial" w:hAnsi="Arial" w:cs="Arial"/>
          <w:sz w:val="16"/>
          <w:szCs w:val="16"/>
        </w:rPr>
        <w:t xml:space="preserve">В случае, если Продавец намерен вместе с заявкой на заключение договора направить проект договора, данная графа не заполняется Продавцом </w:t>
      </w:r>
    </w:p>
  </w:endnote>
  <w:endnote w:id="17">
    <w:p w:rsidR="00FF3B5B" w:rsidRPr="003E27E5" w:rsidP="003A186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>
        <w:rPr>
          <w:rFonts w:ascii="Arial" w:hAnsi="Arial" w:cs="Arial"/>
          <w:sz w:val="16"/>
          <w:szCs w:val="16"/>
        </w:rPr>
        <w:t xml:space="preserve">Данный пункт </w:t>
      </w:r>
      <w:r w:rsidRPr="003E27E5">
        <w:rPr>
          <w:rFonts w:ascii="Arial" w:hAnsi="Arial" w:cs="Arial"/>
          <w:sz w:val="16"/>
          <w:szCs w:val="16"/>
        </w:rPr>
        <w:t>включается в договор</w:t>
      </w:r>
      <w:r w:rsidRPr="003E27E5" w:rsidR="007476A4">
        <w:rPr>
          <w:rFonts w:ascii="Arial" w:hAnsi="Arial" w:cs="Arial"/>
          <w:sz w:val="16"/>
          <w:szCs w:val="16"/>
        </w:rPr>
        <w:t>ы</w:t>
      </w:r>
      <w:r w:rsidRPr="003E27E5">
        <w:rPr>
          <w:rFonts w:ascii="Arial" w:hAnsi="Arial" w:cs="Arial"/>
          <w:sz w:val="16"/>
          <w:szCs w:val="16"/>
        </w:rPr>
        <w:t xml:space="preserve"> с </w:t>
      </w:r>
      <w:r w:rsidRPr="003E27E5">
        <w:rPr>
          <w:rFonts w:ascii="Arial" w:hAnsi="Arial" w:cs="Arial"/>
          <w:sz w:val="16"/>
          <w:szCs w:val="16"/>
        </w:rPr>
        <w:t>физическим</w:t>
      </w:r>
      <w:r w:rsidRPr="003E27E5" w:rsidR="007476A4">
        <w:rPr>
          <w:rFonts w:ascii="Arial" w:hAnsi="Arial" w:cs="Arial"/>
          <w:sz w:val="16"/>
          <w:szCs w:val="16"/>
        </w:rPr>
        <w:t>и</w:t>
      </w:r>
      <w:r w:rsidRPr="003E27E5">
        <w:rPr>
          <w:rFonts w:ascii="Arial" w:hAnsi="Arial" w:cs="Arial"/>
          <w:sz w:val="16"/>
          <w:szCs w:val="16"/>
        </w:rPr>
        <w:t xml:space="preserve"> лиц</w:t>
      </w:r>
      <w:r w:rsidRPr="003E27E5" w:rsidR="007476A4">
        <w:rPr>
          <w:rFonts w:ascii="Arial" w:hAnsi="Arial" w:cs="Arial"/>
          <w:sz w:val="16"/>
          <w:szCs w:val="16"/>
        </w:rPr>
        <w:t>ами</w:t>
      </w:r>
    </w:p>
  </w:endnote>
  <w:endnote w:id="18">
    <w:p w:rsidR="00B71736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Указывается наименование, реквизиты соответствующего </w:t>
      </w:r>
      <w:r w:rsidRPr="003E27E5" w:rsidR="00906DFB">
        <w:rPr>
          <w:rFonts w:ascii="Arial" w:hAnsi="Arial" w:cs="Arial"/>
          <w:sz w:val="16"/>
          <w:szCs w:val="16"/>
        </w:rPr>
        <w:t xml:space="preserve">гарантирующего </w:t>
      </w:r>
      <w:r w:rsidRPr="003E27E5">
        <w:rPr>
          <w:rFonts w:ascii="Arial" w:hAnsi="Arial" w:cs="Arial"/>
          <w:sz w:val="16"/>
          <w:szCs w:val="16"/>
        </w:rPr>
        <w:t xml:space="preserve">поставщика. В случае, если </w:t>
      </w:r>
      <w:r w:rsidRPr="003E27E5" w:rsidR="00906DFB">
        <w:rPr>
          <w:rFonts w:ascii="Arial" w:hAnsi="Arial" w:cs="Arial"/>
          <w:sz w:val="16"/>
          <w:szCs w:val="16"/>
        </w:rPr>
        <w:t>Продавец</w:t>
      </w:r>
      <w:r w:rsidRPr="003E27E5">
        <w:rPr>
          <w:rFonts w:ascii="Arial" w:hAnsi="Arial" w:cs="Arial"/>
          <w:sz w:val="16"/>
          <w:szCs w:val="16"/>
        </w:rPr>
        <w:t xml:space="preserve"> намерен вместе с заявкой на заключение договора направить проект договора, данные графы не заполняются П</w:t>
      </w:r>
      <w:r w:rsidRPr="003E27E5" w:rsidR="00906DFB">
        <w:rPr>
          <w:rFonts w:ascii="Arial" w:hAnsi="Arial" w:cs="Arial"/>
          <w:sz w:val="16"/>
          <w:szCs w:val="16"/>
        </w:rPr>
        <w:t>родавцом</w:t>
      </w:r>
    </w:p>
  </w:endnote>
  <w:endnote w:id="19">
    <w:p w:rsidR="00B71736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20">
    <w:p w:rsidR="00B71736" w:rsidRPr="003E27E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 w:rsidR="007F2F1C">
        <w:rPr>
          <w:rFonts w:ascii="Arial" w:hAnsi="Arial" w:cs="Arial"/>
          <w:sz w:val="16"/>
          <w:szCs w:val="16"/>
        </w:rPr>
        <w:t>Указывае</w:t>
      </w:r>
      <w:r w:rsidRPr="003E27E5">
        <w:rPr>
          <w:rFonts w:ascii="Arial" w:hAnsi="Arial" w:cs="Arial"/>
          <w:sz w:val="16"/>
          <w:szCs w:val="16"/>
        </w:rPr>
        <w:t>тся почтовый адрес, расчетный счет, банк, БИК, телефон, E-mail для соответствующего обособленного подразделения/представительства</w:t>
      </w:r>
    </w:p>
  </w:endnote>
  <w:endnote w:id="21">
    <w:p w:rsidR="00047498" w:rsidRPr="003E27E5" w:rsidP="00047498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Реквизиты для договоров с юридическими </w:t>
      </w:r>
      <w:r w:rsidRPr="003E27E5">
        <w:rPr>
          <w:rFonts w:ascii="Arial" w:hAnsi="Arial" w:cs="Arial"/>
          <w:sz w:val="16"/>
          <w:szCs w:val="16"/>
        </w:rPr>
        <w:t>лицами и индивидуальными предпринимателями</w:t>
      </w:r>
      <w:r w:rsidRPr="003E27E5">
        <w:rPr>
          <w:rFonts w:ascii="Arial" w:hAnsi="Arial" w:cs="Arial"/>
          <w:sz w:val="16"/>
          <w:szCs w:val="16"/>
        </w:rPr>
        <w:t xml:space="preserve"> </w:t>
      </w:r>
    </w:p>
  </w:endnote>
  <w:endnote w:id="22">
    <w:p w:rsidR="00047498" w:rsidRPr="003E27E5" w:rsidP="00047498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>
        <w:rPr>
          <w:rFonts w:ascii="Arial" w:hAnsi="Arial" w:cs="Arial"/>
          <w:sz w:val="16"/>
          <w:szCs w:val="16"/>
        </w:rPr>
        <w:t>КПП заполняется для юридического лица</w:t>
      </w:r>
    </w:p>
  </w:endnote>
  <w:endnote w:id="23">
    <w:p w:rsidR="00B71736" w:rsidRPr="00906DFB" w:rsidP="007F2F1C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EndnoteReference"/>
          <w:rFonts w:ascii="Arial" w:hAnsi="Arial" w:cs="Arial"/>
          <w:sz w:val="16"/>
          <w:szCs w:val="16"/>
        </w:rPr>
        <w:end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>
        <w:rPr>
          <w:rFonts w:ascii="Arial" w:hAnsi="Arial" w:cs="Arial"/>
          <w:sz w:val="16"/>
          <w:szCs w:val="16"/>
        </w:rPr>
        <w:t>Реквизиты для договоров с физическими лицами</w:t>
      </w:r>
    </w:p>
    <w:p w:rsidR="00B71736" w:rsidP="003A1860">
      <w:pPr>
        <w:pStyle w:val="EndnoteText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BB6" w:rsidP="00FF56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0C4BB6" w:rsidP="00FF5605">
    <w:pPr>
      <w:pStyle w:val="Footer"/>
      <w:ind w:right="360"/>
    </w:pPr>
  </w:p>
  <w:p w:rsidR="000C4BB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68pt;height:14pt;margin-top:0;margin-left:0;mso-position-horizontal:left;position:absolute;z-index:251658240" fillcolor="#919191" strokecolor="#919191">
          <v:textpath style="font-family:'Microsoft Sans Serif';font-size:14pt" string="Рег. номер WSSDOCS: Н-В-2015-0009,  ID:113"/>
        </v:shape>
      </w:pict>
    </w:r>
  </w:p>
  <w:p w:rsidR="000C4BB6"/>
  <w:p w:rsidR="000C4BB6"/>
  <w:p w:rsidR="000C4BB6"/>
  <w:p w:rsidR="000C4BB6"/>
  <w:p w:rsidR="000C4BB6"/>
  <w:p w:rsidR="000C4BB6"/>
  <w:p w:rsidR="000C4BB6"/>
  <w:p w:rsidR="000C4BB6"/>
  <w:p w:rsidR="009131D9"/>
  <w:p w:rsidR="00446E0B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9333283"/>
      <w:docPartObj>
        <w:docPartGallery w:val="Page Numbers (Bottom of Page)"/>
        <w:docPartUnique/>
      </w:docPartObj>
    </w:sdtPr>
    <w:sdtContent>
      <w:p w:rsidR="00446E0B" w:rsidP="003E27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7E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BB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width:168pt;height:14pt;margin-top:0;margin-left:0;mso-position-horizontal:left;position:absolute;z-index:251661312" fillcolor="#919191" strokecolor="#919191">
          <v:textpath style="font-family:'Microsoft Sans Serif';font-size:14pt" string="Рег. номер WSSDOCS: Н-В-2015-0009,  ID:113"/>
        </v:shape>
      </w:pict>
    </w:r>
  </w:p>
  <w:p w:rsidR="000C4BB6"/>
  <w:p w:rsidR="000C4BB6"/>
  <w:p w:rsidR="000C4BB6"/>
  <w:p w:rsidR="000C4BB6"/>
  <w:p w:rsidR="000C4BB6"/>
  <w:p w:rsidR="000C4BB6"/>
  <w:p w:rsidR="000C4BB6"/>
  <w:p w:rsidR="000C4BB6"/>
  <w:p w:rsidR="009131D9"/>
  <w:p w:rsidR="00446E0B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33DC3">
      <w:r>
        <w:separator/>
      </w:r>
    </w:p>
  </w:footnote>
  <w:footnote w:type="continuationSeparator" w:id="1">
    <w:p w:rsidR="00733DC3">
      <w:r>
        <w:continuationSeparator/>
      </w:r>
    </w:p>
  </w:footnote>
  <w:footnote w:id="2">
    <w:p w:rsidR="000C4BB6" w:rsidRPr="003E27E5" w:rsidP="003A1860">
      <w:pPr>
        <w:pStyle w:val="FootnoteTex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Применяется в отношении владельцев объектов </w:t>
      </w:r>
      <w:r w:rsidRPr="003E27E5">
        <w:rPr>
          <w:rFonts w:ascii="Arial" w:hAnsi="Arial" w:cs="Arial"/>
          <w:sz w:val="16"/>
          <w:szCs w:val="16"/>
        </w:rPr>
        <w:t>микрогенерации</w:t>
      </w:r>
      <w:r w:rsidRPr="003E27E5">
        <w:rPr>
          <w:rFonts w:ascii="Arial" w:hAnsi="Arial" w:cs="Arial"/>
          <w:sz w:val="16"/>
          <w:szCs w:val="16"/>
        </w:rPr>
        <w:t xml:space="preserve"> - юридических лиц и индивидуальных предпринимателей</w:t>
      </w:r>
    </w:p>
  </w:footnote>
  <w:footnote w:id="3">
    <w:p w:rsidR="000C4BB6" w:rsidRPr="000C4BB6" w:rsidP="000C4BB6">
      <w:pPr>
        <w:pStyle w:val="FootnoteText"/>
        <w:rPr>
          <w:rFonts w:ascii="Arial" w:hAnsi="Arial" w:cs="Arial"/>
          <w:sz w:val="16"/>
          <w:szCs w:val="16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>
        <w:rPr>
          <w:rFonts w:ascii="Arial" w:hAnsi="Arial" w:cs="Arial"/>
          <w:sz w:val="16"/>
          <w:szCs w:val="16"/>
        </w:rPr>
        <w:t>Применяется в отношении владельцев объектов микрогенерации  - физических лиц</w:t>
      </w:r>
    </w:p>
    <w:p w:rsidR="000C4BB6" w:rsidRPr="003A1860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4">
    <w:p w:rsidR="001C12ED" w:rsidRPr="003E27E5">
      <w:pPr>
        <w:pStyle w:val="FootnoteText"/>
        <w:rPr>
          <w:rFonts w:ascii="Arial" w:hAnsi="Arial" w:cs="Arial"/>
          <w:sz w:val="16"/>
          <w:szCs w:val="16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Применяется в отношении владельцев объект</w:t>
      </w:r>
      <w:r w:rsidRPr="003E27E5">
        <w:rPr>
          <w:rFonts w:ascii="Arial" w:hAnsi="Arial" w:cs="Arial"/>
          <w:sz w:val="16"/>
          <w:szCs w:val="16"/>
        </w:rPr>
        <w:t xml:space="preserve">ов </w:t>
      </w:r>
      <w:r w:rsidRPr="003E27E5">
        <w:rPr>
          <w:rFonts w:ascii="Arial" w:hAnsi="Arial" w:cs="Arial"/>
          <w:sz w:val="16"/>
          <w:szCs w:val="16"/>
        </w:rPr>
        <w:t>микрогенерации</w:t>
      </w:r>
      <w:r w:rsidRPr="003E27E5">
        <w:rPr>
          <w:rFonts w:ascii="Arial" w:hAnsi="Arial" w:cs="Arial"/>
          <w:sz w:val="16"/>
          <w:szCs w:val="16"/>
        </w:rPr>
        <w:t xml:space="preserve">  -</w:t>
      </w:r>
      <w:r w:rsidRPr="003E27E5">
        <w:rPr>
          <w:rFonts w:ascii="Arial" w:hAnsi="Arial" w:cs="Arial"/>
          <w:sz w:val="16"/>
          <w:szCs w:val="16"/>
        </w:rPr>
        <w:t xml:space="preserve"> физических  лиц</w:t>
      </w:r>
    </w:p>
  </w:footnote>
  <w:footnote w:id="5">
    <w:p w:rsidR="001C12ED" w:rsidRPr="00075457">
      <w:pPr>
        <w:pStyle w:val="FootnoteText"/>
        <w:rPr>
          <w:sz w:val="16"/>
          <w:szCs w:val="16"/>
          <w:highlight w:val="yellow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Применяется в отношении владельцев объектов микрогенерации  -  юридических лиц и индивидуальных предпринимателей</w:t>
      </w:r>
    </w:p>
  </w:footnote>
  <w:footnote w:id="6">
    <w:p w:rsidR="000C4BB6" w:rsidRPr="00906DFB" w:rsidP="004C4A9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06DFB">
        <w:rPr>
          <w:rStyle w:val="FootnoteReference"/>
          <w:rFonts w:ascii="Arial" w:hAnsi="Arial" w:cs="Arial"/>
          <w:sz w:val="16"/>
          <w:szCs w:val="16"/>
        </w:rPr>
        <w:footnoteRef/>
      </w:r>
      <w:r w:rsidRPr="00906DFB">
        <w:rPr>
          <w:rFonts w:ascii="Arial" w:hAnsi="Arial" w:cs="Arial"/>
          <w:sz w:val="16"/>
          <w:szCs w:val="16"/>
        </w:rPr>
        <w:t xml:space="preserve">Применяется при </w:t>
      </w:r>
      <w:r w:rsidRPr="00906DFB">
        <w:rPr>
          <w:rFonts w:ascii="Arial" w:hAnsi="Arial" w:cs="Arial"/>
          <w:sz w:val="16"/>
          <w:szCs w:val="16"/>
        </w:rPr>
        <w:t>наличии заключенного между Покупателем и Продавцом договора энергоснабжения (договора купли-продажи (поставки) электрической энергии</w:t>
      </w:r>
      <w:r w:rsidRPr="00906DFB">
        <w:rPr>
          <w:rFonts w:ascii="Arial" w:hAnsi="Arial" w:cs="Arial"/>
          <w:sz w:val="16"/>
          <w:szCs w:val="16"/>
        </w:rPr>
        <w:t xml:space="preserve"> </w:t>
      </w:r>
    </w:p>
  </w:footnote>
  <w:footnote w:id="7">
    <w:p w:rsidR="000C4BB6" w:rsidRPr="003A1860" w:rsidP="004C4A9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A1860">
        <w:rPr>
          <w:rStyle w:val="FootnoteReference"/>
          <w:rFonts w:ascii="Arial" w:hAnsi="Arial" w:cs="Arial"/>
          <w:sz w:val="16"/>
          <w:szCs w:val="16"/>
        </w:rPr>
        <w:footnoteRef/>
      </w:r>
      <w:r w:rsidRPr="00906DFB">
        <w:rPr>
          <w:rFonts w:ascii="Arial" w:hAnsi="Arial" w:cs="Arial"/>
          <w:sz w:val="16"/>
          <w:szCs w:val="16"/>
        </w:rPr>
        <w:t>Применяется в отношении точек поставки, расчеты по которым осуществляются по первой ценовой категории, в отношении физич</w:t>
      </w:r>
      <w:r w:rsidRPr="00906DFB">
        <w:rPr>
          <w:rFonts w:ascii="Arial" w:hAnsi="Arial" w:cs="Arial"/>
          <w:sz w:val="16"/>
          <w:szCs w:val="16"/>
        </w:rPr>
        <w:t>еского лица – потребителя коммунальной услуги, рассчитывающегося по одноставочной цене (тарифу)</w:t>
      </w:r>
    </w:p>
  </w:footnote>
  <w:footnote w:id="8">
    <w:p w:rsidR="000C4BB6" w:rsidRPr="003A1860" w:rsidP="004C4A9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A1860">
        <w:rPr>
          <w:rStyle w:val="FootnoteReference"/>
          <w:rFonts w:ascii="Arial" w:hAnsi="Arial" w:cs="Arial"/>
          <w:sz w:val="16"/>
          <w:szCs w:val="16"/>
        </w:rPr>
        <w:footnoteRef/>
      </w:r>
      <w:r w:rsidRPr="00906DFB">
        <w:rPr>
          <w:rFonts w:ascii="Arial" w:hAnsi="Arial" w:cs="Arial"/>
          <w:sz w:val="16"/>
          <w:szCs w:val="16"/>
        </w:rPr>
        <w:t>Применяется в отношении точек поставки, расчеты по которым осуществляются по второй ценовой категории, в отношении физического лица – потребителя коммунальной услуги, рассчитывающегося по одноставочной цене (тарифу), дифференцированной по зонам суток</w:t>
      </w:r>
    </w:p>
  </w:footnote>
  <w:footnote w:id="9">
    <w:p w:rsidR="000C4BB6" w:rsidRPr="003A1860" w:rsidP="004C4A9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A1860">
        <w:rPr>
          <w:rStyle w:val="FootnoteReference"/>
          <w:rFonts w:ascii="Arial" w:hAnsi="Arial" w:cs="Arial"/>
          <w:sz w:val="16"/>
          <w:szCs w:val="16"/>
        </w:rPr>
        <w:footnoteRef/>
      </w:r>
      <w:r w:rsidRPr="00906DFB">
        <w:rPr>
          <w:rFonts w:ascii="Arial" w:hAnsi="Arial" w:cs="Arial"/>
          <w:sz w:val="16"/>
          <w:szCs w:val="16"/>
        </w:rPr>
        <w:t>При</w:t>
      </w:r>
      <w:r w:rsidRPr="00906DFB">
        <w:rPr>
          <w:rFonts w:ascii="Arial" w:hAnsi="Arial" w:cs="Arial"/>
          <w:sz w:val="16"/>
          <w:szCs w:val="16"/>
        </w:rPr>
        <w:t>меняется в отношении точек поставки, расчеты по которым осуществляются по третьей-шестой ценовой категории</w:t>
      </w:r>
    </w:p>
  </w:footnote>
  <w:footnote w:id="10">
    <w:p w:rsidR="000C4BB6" w:rsidRPr="00740A7B" w:rsidP="0094258E">
      <w:pPr>
        <w:pStyle w:val="FootnoteText"/>
        <w:jc w:val="both"/>
        <w:rPr>
          <w:sz w:val="16"/>
          <w:szCs w:val="16"/>
        </w:rPr>
      </w:pPr>
      <w:r w:rsidRPr="00740A7B">
        <w:rPr>
          <w:rStyle w:val="FootnoteReference"/>
          <w:rFonts w:ascii="Arial" w:hAnsi="Arial" w:cs="Arial"/>
          <w:sz w:val="16"/>
          <w:szCs w:val="16"/>
        </w:rPr>
        <w:footnoteRef/>
      </w:r>
      <w:r w:rsidRPr="00740A7B">
        <w:rPr>
          <w:rFonts w:ascii="Arial" w:hAnsi="Arial" w:cs="Arial"/>
          <w:sz w:val="16"/>
          <w:szCs w:val="16"/>
        </w:rPr>
        <w:t xml:space="preserve"> По электронной почте принимаются </w:t>
      </w:r>
      <w:r w:rsidRPr="003E27E5">
        <w:rPr>
          <w:rFonts w:ascii="Arial" w:hAnsi="Arial" w:cs="Arial"/>
          <w:sz w:val="16"/>
          <w:szCs w:val="16"/>
        </w:rPr>
        <w:t xml:space="preserve">ТОЛЬКО файлы </w:t>
      </w:r>
      <w:r w:rsidRPr="003E27E5">
        <w:rPr>
          <w:rFonts w:ascii="Arial" w:hAnsi="Arial" w:cs="Arial"/>
          <w:sz w:val="16"/>
          <w:szCs w:val="16"/>
          <w:lang w:val="en-US"/>
        </w:rPr>
        <w:t>XLS</w:t>
      </w:r>
      <w:r w:rsidRPr="003E27E5">
        <w:rPr>
          <w:rFonts w:ascii="Arial" w:hAnsi="Arial" w:cs="Arial"/>
          <w:sz w:val="16"/>
          <w:szCs w:val="16"/>
        </w:rPr>
        <w:t>. Направление фото, скан</w:t>
      </w:r>
      <w:r w:rsidRPr="003E27E5">
        <w:rPr>
          <w:rFonts w:ascii="Arial" w:hAnsi="Arial" w:cs="Arial"/>
          <w:sz w:val="16"/>
          <w:szCs w:val="16"/>
        </w:rPr>
        <w:t>-</w:t>
      </w:r>
      <w:r w:rsidRPr="003E27E5">
        <w:rPr>
          <w:rFonts w:ascii="Arial" w:hAnsi="Arial" w:cs="Arial"/>
          <w:sz w:val="16"/>
          <w:szCs w:val="16"/>
        </w:rPr>
        <w:t>образов</w:t>
      </w:r>
      <w:r w:rsidRPr="003E27E5">
        <w:rPr>
          <w:rFonts w:ascii="Arial" w:hAnsi="Arial" w:cs="Arial"/>
          <w:sz w:val="16"/>
          <w:szCs w:val="16"/>
        </w:rPr>
        <w:t xml:space="preserve"> документа</w:t>
      </w:r>
      <w:r w:rsidRPr="003E27E5">
        <w:rPr>
          <w:rFonts w:ascii="Arial" w:hAnsi="Arial" w:cs="Arial"/>
          <w:sz w:val="16"/>
          <w:szCs w:val="16"/>
        </w:rPr>
        <w:t xml:space="preserve"> допускается</w:t>
      </w:r>
    </w:p>
  </w:footnote>
  <w:footnote w:id="11">
    <w:p w:rsidR="00E30774" w:rsidRPr="003E27E5" w:rsidP="00E3077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Условия применяется в договоре для гарантирующего поставщика, осуществляющего деятельность в ценовых зонах оптового рынка</w:t>
      </w:r>
    </w:p>
  </w:footnote>
  <w:footnote w:id="12">
    <w:p w:rsidR="00E30774" w:rsidRPr="003E27E5" w:rsidP="00E3077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Условия применяется в договоре для гарантирующего поставщика, осуществляющего деятельность в неценовых зонах оптового рынка</w:t>
      </w:r>
    </w:p>
  </w:footnote>
  <w:footnote w:id="13">
    <w:p w:rsidR="0087311B" w:rsidRPr="00CC0BB7">
      <w:pPr>
        <w:pStyle w:val="FootnoteText"/>
        <w:rPr>
          <w:rFonts w:ascii="Arial" w:hAnsi="Arial" w:cs="Arial"/>
          <w:sz w:val="16"/>
          <w:szCs w:val="16"/>
          <w:highlight w:val="yellow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 </w:t>
      </w:r>
      <w:r w:rsidRPr="003E27E5" w:rsidR="00CC00F7">
        <w:rPr>
          <w:rFonts w:ascii="Arial" w:hAnsi="Arial" w:cs="Arial"/>
          <w:sz w:val="16"/>
          <w:szCs w:val="16"/>
        </w:rPr>
        <w:t xml:space="preserve">Применяется в отношении владельцев объектов </w:t>
      </w:r>
      <w:r w:rsidRPr="003E27E5" w:rsidR="00CC00F7">
        <w:rPr>
          <w:rFonts w:ascii="Arial" w:hAnsi="Arial" w:cs="Arial"/>
          <w:sz w:val="16"/>
          <w:szCs w:val="16"/>
        </w:rPr>
        <w:t>микрогенерации</w:t>
      </w:r>
      <w:r w:rsidRPr="003E27E5" w:rsidR="00CC00F7">
        <w:rPr>
          <w:rFonts w:ascii="Arial" w:hAnsi="Arial" w:cs="Arial"/>
          <w:sz w:val="16"/>
          <w:szCs w:val="16"/>
        </w:rPr>
        <w:t xml:space="preserve">  -</w:t>
      </w:r>
      <w:r w:rsidRPr="003E27E5" w:rsidR="00CC00F7">
        <w:rPr>
          <w:rFonts w:ascii="Arial" w:hAnsi="Arial" w:cs="Arial"/>
          <w:sz w:val="16"/>
          <w:szCs w:val="16"/>
        </w:rPr>
        <w:t xml:space="preserve"> физических  лиц</w:t>
      </w:r>
    </w:p>
  </w:footnote>
  <w:footnote w:id="14">
    <w:p w:rsidR="00CC00F7" w:rsidRPr="003E27E5">
      <w:pPr>
        <w:pStyle w:val="FootnoteText"/>
        <w:rPr>
          <w:rFonts w:ascii="Arial" w:hAnsi="Arial" w:cs="Arial"/>
          <w:sz w:val="16"/>
          <w:szCs w:val="16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 w:rsidR="005B548D">
        <w:rPr>
          <w:rFonts w:ascii="Arial" w:hAnsi="Arial" w:cs="Arial"/>
          <w:sz w:val="16"/>
          <w:szCs w:val="16"/>
        </w:rPr>
        <w:t>Применяется в отношении владельцев объектов микрогенерации  -  юридических лиц и индивидуальных предпринимателей</w:t>
      </w:r>
      <w:r w:rsidRPr="003E27E5">
        <w:rPr>
          <w:rFonts w:ascii="Arial" w:hAnsi="Arial" w:cs="Arial"/>
          <w:sz w:val="16"/>
          <w:szCs w:val="16"/>
        </w:rPr>
        <w:t xml:space="preserve"> </w:t>
      </w:r>
    </w:p>
  </w:footnote>
  <w:footnote w:id="15">
    <w:p w:rsidR="005B548D" w:rsidRPr="00CC0BB7">
      <w:pPr>
        <w:pStyle w:val="FootnoteText"/>
        <w:rPr>
          <w:rFonts w:ascii="Arial" w:hAnsi="Arial" w:cs="Arial"/>
          <w:sz w:val="16"/>
          <w:szCs w:val="16"/>
          <w:highlight w:val="yellow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>
        <w:rPr>
          <w:rFonts w:ascii="Arial" w:hAnsi="Arial" w:cs="Arial"/>
          <w:sz w:val="16"/>
          <w:szCs w:val="16"/>
        </w:rPr>
        <w:t>Применяется в отношениях с юридическими лицами и индивидуальными предпринимателями</w:t>
      </w:r>
    </w:p>
  </w:footnote>
  <w:footnote w:id="16">
    <w:p w:rsidR="00EA6727" w:rsidRPr="003E27E5" w:rsidP="00EA672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Акт об осуществлении технологического присоединения (уведомление об обеспечении сетевой организацией возможности присоединения к электрическим сет</w:t>
      </w:r>
      <w:r w:rsidRPr="003E27E5">
        <w:rPr>
          <w:rFonts w:ascii="Arial" w:hAnsi="Arial" w:cs="Arial"/>
          <w:sz w:val="16"/>
          <w:szCs w:val="16"/>
        </w:rPr>
        <w:t xml:space="preserve">ям) </w:t>
      </w:r>
      <w:r w:rsidRPr="003E27E5">
        <w:rPr>
          <w:rFonts w:ascii="Arial" w:hAnsi="Arial" w:cs="Arial"/>
          <w:sz w:val="16"/>
          <w:szCs w:val="16"/>
        </w:rPr>
        <w:t>энергопринимающих</w:t>
      </w:r>
      <w:r w:rsidRPr="003E27E5">
        <w:rPr>
          <w:rFonts w:ascii="Arial" w:hAnsi="Arial" w:cs="Arial"/>
          <w:sz w:val="16"/>
          <w:szCs w:val="16"/>
        </w:rPr>
        <w:t xml:space="preserve"> устройств </w:t>
      </w:r>
    </w:p>
  </w:footnote>
  <w:footnote w:id="17">
    <w:p w:rsidR="000C4BB6" w:rsidRPr="003E27E5" w:rsidP="003A1860">
      <w:pPr>
        <w:pStyle w:val="FootnoteText"/>
        <w:jc w:val="both"/>
      </w:pPr>
      <w:r w:rsidRPr="003E27E5">
        <w:rPr>
          <w:rStyle w:val="FootnoteReference"/>
        </w:rPr>
        <w:footnoteRef/>
      </w:r>
      <w:r w:rsidRPr="003E27E5">
        <w:t xml:space="preserve"> </w:t>
      </w:r>
      <w:r w:rsidRPr="003E27E5">
        <w:rPr>
          <w:rFonts w:ascii="Arial" w:hAnsi="Arial" w:cs="Arial"/>
          <w:sz w:val="16"/>
          <w:szCs w:val="16"/>
        </w:rPr>
        <w:t xml:space="preserve">Данный абзац применяется в отношении </w:t>
      </w:r>
      <w:r w:rsidRPr="003E27E5">
        <w:rPr>
          <w:rFonts w:ascii="Arial" w:hAnsi="Arial" w:cs="Arial"/>
          <w:sz w:val="16"/>
          <w:szCs w:val="16"/>
        </w:rPr>
        <w:t xml:space="preserve">владельцев объектов </w:t>
      </w:r>
      <w:r w:rsidRPr="003E27E5">
        <w:rPr>
          <w:rFonts w:ascii="Arial" w:hAnsi="Arial" w:cs="Arial"/>
          <w:sz w:val="16"/>
          <w:szCs w:val="16"/>
        </w:rPr>
        <w:t>микрогенерации</w:t>
      </w:r>
      <w:r w:rsidRPr="003E27E5">
        <w:rPr>
          <w:rFonts w:ascii="Arial" w:hAnsi="Arial" w:cs="Arial"/>
          <w:sz w:val="16"/>
          <w:szCs w:val="16"/>
        </w:rPr>
        <w:t xml:space="preserve">  -</w:t>
      </w:r>
      <w:r w:rsidRPr="003E27E5">
        <w:rPr>
          <w:rFonts w:ascii="Arial" w:hAnsi="Arial" w:cs="Arial"/>
          <w:sz w:val="16"/>
          <w:szCs w:val="16"/>
        </w:rPr>
        <w:t xml:space="preserve">  юридических лиц и индивидуальных предпринимателей</w:t>
      </w:r>
    </w:p>
  </w:footnote>
  <w:footnote w:id="18">
    <w:p w:rsidR="000C4BB6" w:rsidRPr="00FC1C71" w:rsidP="001269A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27E5">
        <w:rPr>
          <w:rStyle w:val="FootnoteReference"/>
          <w:rFonts w:ascii="Arial" w:hAnsi="Arial" w:cs="Arial"/>
          <w:sz w:val="16"/>
          <w:szCs w:val="16"/>
        </w:rPr>
        <w:footnoteRef/>
      </w:r>
      <w:r w:rsidRPr="003E27E5">
        <w:rPr>
          <w:rFonts w:ascii="Arial" w:hAnsi="Arial" w:cs="Arial"/>
          <w:sz w:val="16"/>
          <w:szCs w:val="16"/>
        </w:rPr>
        <w:t xml:space="preserve"> </w:t>
      </w:r>
      <w:r w:rsidRPr="003E27E5">
        <w:rPr>
          <w:rFonts w:ascii="Arial" w:hAnsi="Arial" w:cs="Arial"/>
          <w:sz w:val="16"/>
          <w:szCs w:val="16"/>
        </w:rPr>
        <w:t xml:space="preserve">Данный абзац применяется в отношении </w:t>
      </w:r>
      <w:r w:rsidRPr="003E27E5">
        <w:rPr>
          <w:rFonts w:ascii="Arial" w:hAnsi="Arial" w:cs="Arial"/>
          <w:sz w:val="16"/>
          <w:szCs w:val="16"/>
        </w:rPr>
        <w:t>владельц</w:t>
      </w:r>
      <w:r w:rsidRPr="003E27E5">
        <w:rPr>
          <w:rFonts w:ascii="Arial" w:hAnsi="Arial" w:cs="Arial"/>
          <w:sz w:val="16"/>
          <w:szCs w:val="16"/>
        </w:rPr>
        <w:t xml:space="preserve">ев </w:t>
      </w:r>
      <w:r w:rsidRPr="003E27E5">
        <w:rPr>
          <w:rFonts w:ascii="Arial" w:hAnsi="Arial" w:cs="Arial"/>
          <w:sz w:val="16"/>
          <w:szCs w:val="16"/>
        </w:rPr>
        <w:t>объект</w:t>
      </w:r>
      <w:r w:rsidRPr="003E27E5">
        <w:rPr>
          <w:rFonts w:ascii="Arial" w:hAnsi="Arial" w:cs="Arial"/>
          <w:sz w:val="16"/>
          <w:szCs w:val="16"/>
        </w:rPr>
        <w:t>ов</w:t>
      </w:r>
      <w:r w:rsidRPr="003E27E5">
        <w:rPr>
          <w:rFonts w:ascii="Arial" w:hAnsi="Arial" w:cs="Arial"/>
          <w:sz w:val="16"/>
          <w:szCs w:val="16"/>
        </w:rPr>
        <w:t xml:space="preserve"> микрогенерации </w:t>
      </w:r>
      <w:r w:rsidRPr="003E27E5">
        <w:rPr>
          <w:rFonts w:ascii="Arial" w:hAnsi="Arial" w:cs="Arial"/>
          <w:sz w:val="16"/>
          <w:szCs w:val="16"/>
        </w:rPr>
        <w:t>– физических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1"/>
    <w:multiLevelType w:val="singleLevel"/>
    <w:tmpl w:val="726CF680"/>
    <w:lvl w:ilvl="0">
      <w:start w:val="1"/>
      <w:numFmt w:val="bullet"/>
      <w:pStyle w:val="ListBullet4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73E3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D7B8D"/>
    <w:multiLevelType w:val="hybridMultilevel"/>
    <w:tmpl w:val="5ECE5DEC"/>
    <w:lvl w:ilvl="0">
      <w:start w:val="3"/>
      <w:numFmt w:val="decimal"/>
      <w:lvlText w:val="3.3.%1."/>
      <w:lvlJc w:val="left"/>
      <w:pPr>
        <w:ind w:left="1495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43A53"/>
    <w:multiLevelType w:val="hybridMultilevel"/>
    <w:tmpl w:val="D4A8EF2E"/>
    <w:lvl w:ilvl="0">
      <w:start w:val="1"/>
      <w:numFmt w:val="decimal"/>
      <w:lvlText w:val="3.1.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4B411C1"/>
    <w:multiLevelType w:val="hybridMultilevel"/>
    <w:tmpl w:val="734A5E4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12732"/>
    <w:multiLevelType w:val="hybridMultilevel"/>
    <w:tmpl w:val="C47A2ED0"/>
    <w:lvl w:ilvl="0">
      <w:start w:val="2"/>
      <w:numFmt w:val="decimal"/>
      <w:lvlText w:val="8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938F5"/>
    <w:multiLevelType w:val="hybridMultilevel"/>
    <w:tmpl w:val="C7163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6070F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F8617ED"/>
    <w:multiLevelType w:val="multilevel"/>
    <w:tmpl w:val="408E1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9">
    <w:nsid w:val="204D6B6C"/>
    <w:multiLevelType w:val="hybridMultilevel"/>
    <w:tmpl w:val="6958F56E"/>
    <w:lvl w:ilvl="0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F47A08"/>
    <w:multiLevelType w:val="hybridMultilevel"/>
    <w:tmpl w:val="E6AC118C"/>
    <w:lvl w:ilvl="0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6D64B4"/>
    <w:multiLevelType w:val="hybridMultilevel"/>
    <w:tmpl w:val="D76E3EF2"/>
    <w:lvl w:ilvl="0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7E82B58"/>
    <w:multiLevelType w:val="hybridMultilevel"/>
    <w:tmpl w:val="66B49164"/>
    <w:lvl w:ilvl="0">
      <w:start w:val="1"/>
      <w:numFmt w:val="decimal"/>
      <w:lvlText w:val="3.3.%1."/>
      <w:lvlJc w:val="left"/>
      <w:pPr>
        <w:ind w:left="1495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BC518A"/>
    <w:multiLevelType w:val="hybridMultilevel"/>
    <w:tmpl w:val="76E23FFE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85DC6"/>
    <w:multiLevelType w:val="multilevel"/>
    <w:tmpl w:val="12E07C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0CD71DC"/>
    <w:multiLevelType w:val="hybridMultilevel"/>
    <w:tmpl w:val="ABA6869C"/>
    <w:lvl w:ilvl="0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F49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E82502F"/>
    <w:multiLevelType w:val="hybridMultilevel"/>
    <w:tmpl w:val="95F8E7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D2795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2DF2E02"/>
    <w:multiLevelType w:val="hybridMultilevel"/>
    <w:tmpl w:val="76E23FFE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>
    <w:nsid w:val="48ED792F"/>
    <w:multiLevelType w:val="hybridMultilevel"/>
    <w:tmpl w:val="9ECC8384"/>
    <w:lvl w:ilvl="0">
      <w:start w:val="1"/>
      <w:numFmt w:val="russianLower"/>
      <w:lvlText w:val="%1)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F523044"/>
    <w:multiLevelType w:val="hybridMultilevel"/>
    <w:tmpl w:val="AAB8CB3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14" w:hanging="360"/>
      </w:pPr>
    </w:lvl>
    <w:lvl w:ilvl="2" w:tentative="1">
      <w:start w:val="1"/>
      <w:numFmt w:val="lowerRoman"/>
      <w:lvlText w:val="%3."/>
      <w:lvlJc w:val="right"/>
      <w:pPr>
        <w:ind w:left="1734" w:hanging="180"/>
      </w:p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FEA0181"/>
    <w:multiLevelType w:val="hybridMultilevel"/>
    <w:tmpl w:val="6EA048C6"/>
    <w:lvl w:ilvl="0">
      <w:start w:val="1"/>
      <w:numFmt w:val="decimal"/>
      <w:lvlText w:val="3.4.%1."/>
      <w:lvlJc w:val="left"/>
      <w:pPr>
        <w:ind w:left="645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E53D8"/>
    <w:multiLevelType w:val="hybridMultilevel"/>
    <w:tmpl w:val="E7125C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A3FE6"/>
    <w:multiLevelType w:val="multilevel"/>
    <w:tmpl w:val="42A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9EC73D9"/>
    <w:multiLevelType w:val="multilevel"/>
    <w:tmpl w:val="F6860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EC31716"/>
    <w:multiLevelType w:val="hybridMultilevel"/>
    <w:tmpl w:val="6B7254A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B594F"/>
    <w:multiLevelType w:val="hybridMultilevel"/>
    <w:tmpl w:val="E3C6C38E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365055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8E56A25"/>
    <w:multiLevelType w:val="hybridMultilevel"/>
    <w:tmpl w:val="BE708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A14CE"/>
    <w:multiLevelType w:val="hybridMultilevel"/>
    <w:tmpl w:val="CABE6D1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73003E"/>
    <w:multiLevelType w:val="multilevel"/>
    <w:tmpl w:val="EB7A48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72D17AE3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103AD"/>
    <w:multiLevelType w:val="hybridMultilevel"/>
    <w:tmpl w:val="4B6E4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D668F"/>
    <w:multiLevelType w:val="hybridMultilevel"/>
    <w:tmpl w:val="06F40158"/>
    <w:lvl w:ilvl="0">
      <w:start w:val="1"/>
      <w:numFmt w:val="lowerLetter"/>
      <w:lvlText w:val="а)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20"/>
  </w:num>
  <w:num w:numId="5">
    <w:abstractNumId w:val="3"/>
  </w:num>
  <w:num w:numId="6">
    <w:abstractNumId w:val="13"/>
  </w:num>
  <w:num w:numId="7">
    <w:abstractNumId w:val="25"/>
  </w:num>
  <w:num w:numId="8">
    <w:abstractNumId w:val="24"/>
  </w:num>
  <w:num w:numId="9">
    <w:abstractNumId w:val="29"/>
  </w:num>
  <w:num w:numId="10">
    <w:abstractNumId w:val="1"/>
  </w:num>
  <w:num w:numId="11">
    <w:abstractNumId w:val="30"/>
  </w:num>
  <w:num w:numId="12">
    <w:abstractNumId w:val="37"/>
  </w:num>
  <w:num w:numId="13">
    <w:abstractNumId w:val="35"/>
  </w:num>
  <w:num w:numId="14">
    <w:abstractNumId w:val="22"/>
  </w:num>
  <w:num w:numId="15">
    <w:abstractNumId w:val="4"/>
  </w:num>
  <w:num w:numId="16">
    <w:abstractNumId w:val="21"/>
  </w:num>
  <w:num w:numId="17">
    <w:abstractNumId w:val="36"/>
  </w:num>
  <w:num w:numId="18">
    <w:abstractNumId w:val="16"/>
  </w:num>
  <w:num w:numId="19">
    <w:abstractNumId w:val="5"/>
  </w:num>
  <w:num w:numId="20">
    <w:abstractNumId w:val="32"/>
  </w:num>
  <w:num w:numId="21">
    <w:abstractNumId w:val="6"/>
  </w:num>
  <w:num w:numId="22">
    <w:abstractNumId w:val="10"/>
  </w:num>
  <w:num w:numId="23">
    <w:abstractNumId w:val="26"/>
  </w:num>
  <w:num w:numId="24">
    <w:abstractNumId w:val="17"/>
  </w:num>
  <w:num w:numId="25">
    <w:abstractNumId w:val="15"/>
  </w:num>
  <w:num w:numId="26">
    <w:abstractNumId w:val="31"/>
  </w:num>
  <w:num w:numId="27">
    <w:abstractNumId w:val="12"/>
  </w:num>
  <w:num w:numId="28">
    <w:abstractNumId w:val="11"/>
  </w:num>
  <w:num w:numId="29">
    <w:abstractNumId w:val="19"/>
  </w:num>
  <w:num w:numId="30">
    <w:abstractNumId w:val="18"/>
  </w:num>
  <w:num w:numId="31">
    <w:abstractNumId w:val="33"/>
  </w:num>
  <w:num w:numId="32">
    <w:abstractNumId w:val="7"/>
  </w:num>
  <w:num w:numId="33">
    <w:abstractNumId w:val="8"/>
  </w:num>
  <w:num w:numId="34">
    <w:abstractNumId w:val="9"/>
  </w:num>
  <w:num w:numId="35">
    <w:abstractNumId w:val="27"/>
  </w:num>
  <w:num w:numId="36">
    <w:abstractNumId w:val="14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2D"/>
    <w:rsid w:val="00002200"/>
    <w:rsid w:val="00003096"/>
    <w:rsid w:val="0001226D"/>
    <w:rsid w:val="000130BA"/>
    <w:rsid w:val="00013F7A"/>
    <w:rsid w:val="000168A2"/>
    <w:rsid w:val="0002046C"/>
    <w:rsid w:val="000204FC"/>
    <w:rsid w:val="00021114"/>
    <w:rsid w:val="00022814"/>
    <w:rsid w:val="000320EC"/>
    <w:rsid w:val="00032832"/>
    <w:rsid w:val="00032C9A"/>
    <w:rsid w:val="00033993"/>
    <w:rsid w:val="00043306"/>
    <w:rsid w:val="0004529F"/>
    <w:rsid w:val="00045A60"/>
    <w:rsid w:val="00046B7E"/>
    <w:rsid w:val="00047235"/>
    <w:rsid w:val="00047498"/>
    <w:rsid w:val="0005083A"/>
    <w:rsid w:val="00050CAE"/>
    <w:rsid w:val="00052628"/>
    <w:rsid w:val="00054677"/>
    <w:rsid w:val="000558C2"/>
    <w:rsid w:val="00061550"/>
    <w:rsid w:val="00062323"/>
    <w:rsid w:val="000623AD"/>
    <w:rsid w:val="00066212"/>
    <w:rsid w:val="000665EA"/>
    <w:rsid w:val="0006664A"/>
    <w:rsid w:val="00075457"/>
    <w:rsid w:val="00080950"/>
    <w:rsid w:val="00080954"/>
    <w:rsid w:val="00084DC4"/>
    <w:rsid w:val="00084DF8"/>
    <w:rsid w:val="00085694"/>
    <w:rsid w:val="00085EE3"/>
    <w:rsid w:val="00087A2C"/>
    <w:rsid w:val="0009325A"/>
    <w:rsid w:val="00093F47"/>
    <w:rsid w:val="00094987"/>
    <w:rsid w:val="00095361"/>
    <w:rsid w:val="000A404E"/>
    <w:rsid w:val="000A44D6"/>
    <w:rsid w:val="000B0E64"/>
    <w:rsid w:val="000B235F"/>
    <w:rsid w:val="000B2D67"/>
    <w:rsid w:val="000B55E2"/>
    <w:rsid w:val="000B7A1A"/>
    <w:rsid w:val="000C4BB6"/>
    <w:rsid w:val="000C502D"/>
    <w:rsid w:val="000D2BB9"/>
    <w:rsid w:val="000D337B"/>
    <w:rsid w:val="000D4AB1"/>
    <w:rsid w:val="000D537E"/>
    <w:rsid w:val="000D5381"/>
    <w:rsid w:val="000E4C6E"/>
    <w:rsid w:val="000E7733"/>
    <w:rsid w:val="000E7F3A"/>
    <w:rsid w:val="000F2DC4"/>
    <w:rsid w:val="000F4E81"/>
    <w:rsid w:val="001030D6"/>
    <w:rsid w:val="00107268"/>
    <w:rsid w:val="00107859"/>
    <w:rsid w:val="00110F71"/>
    <w:rsid w:val="00113308"/>
    <w:rsid w:val="0011395D"/>
    <w:rsid w:val="00116A9A"/>
    <w:rsid w:val="00122D68"/>
    <w:rsid w:val="00123AF4"/>
    <w:rsid w:val="001269A7"/>
    <w:rsid w:val="00126C6F"/>
    <w:rsid w:val="001270DA"/>
    <w:rsid w:val="00141790"/>
    <w:rsid w:val="001421C0"/>
    <w:rsid w:val="001445C0"/>
    <w:rsid w:val="0014546A"/>
    <w:rsid w:val="00152A71"/>
    <w:rsid w:val="00153014"/>
    <w:rsid w:val="00156EB8"/>
    <w:rsid w:val="00161B66"/>
    <w:rsid w:val="001634A7"/>
    <w:rsid w:val="00171512"/>
    <w:rsid w:val="0017220D"/>
    <w:rsid w:val="00174088"/>
    <w:rsid w:val="00174854"/>
    <w:rsid w:val="00175D5B"/>
    <w:rsid w:val="001764E2"/>
    <w:rsid w:val="00187C3B"/>
    <w:rsid w:val="00190A94"/>
    <w:rsid w:val="001942C1"/>
    <w:rsid w:val="00197AC2"/>
    <w:rsid w:val="001B0362"/>
    <w:rsid w:val="001C113C"/>
    <w:rsid w:val="001C12ED"/>
    <w:rsid w:val="001C1CF3"/>
    <w:rsid w:val="001C1FC6"/>
    <w:rsid w:val="001C7576"/>
    <w:rsid w:val="001D00FD"/>
    <w:rsid w:val="001D0439"/>
    <w:rsid w:val="001D1EBF"/>
    <w:rsid w:val="001E1CEB"/>
    <w:rsid w:val="001E20F4"/>
    <w:rsid w:val="001E530E"/>
    <w:rsid w:val="001E5FD6"/>
    <w:rsid w:val="001E64E4"/>
    <w:rsid w:val="001E7B13"/>
    <w:rsid w:val="001F334D"/>
    <w:rsid w:val="001F5F84"/>
    <w:rsid w:val="001F6824"/>
    <w:rsid w:val="001F761C"/>
    <w:rsid w:val="00206DD8"/>
    <w:rsid w:val="00214268"/>
    <w:rsid w:val="00216B99"/>
    <w:rsid w:val="002170A1"/>
    <w:rsid w:val="00217A5B"/>
    <w:rsid w:val="00217E51"/>
    <w:rsid w:val="00220367"/>
    <w:rsid w:val="00222282"/>
    <w:rsid w:val="0023516D"/>
    <w:rsid w:val="002373A8"/>
    <w:rsid w:val="00240C97"/>
    <w:rsid w:val="00240F3C"/>
    <w:rsid w:val="00243AEB"/>
    <w:rsid w:val="00244FB3"/>
    <w:rsid w:val="00247E49"/>
    <w:rsid w:val="002517C7"/>
    <w:rsid w:val="00251EDB"/>
    <w:rsid w:val="00255560"/>
    <w:rsid w:val="002707CE"/>
    <w:rsid w:val="0027226E"/>
    <w:rsid w:val="0027791B"/>
    <w:rsid w:val="00281439"/>
    <w:rsid w:val="00283470"/>
    <w:rsid w:val="00286D49"/>
    <w:rsid w:val="002911FF"/>
    <w:rsid w:val="00291C28"/>
    <w:rsid w:val="002934D7"/>
    <w:rsid w:val="002A05FA"/>
    <w:rsid w:val="002A090F"/>
    <w:rsid w:val="002A64BB"/>
    <w:rsid w:val="002B0C33"/>
    <w:rsid w:val="002B4E5E"/>
    <w:rsid w:val="002B5BF3"/>
    <w:rsid w:val="002B76BC"/>
    <w:rsid w:val="002C0F6E"/>
    <w:rsid w:val="002C15D0"/>
    <w:rsid w:val="002C2B66"/>
    <w:rsid w:val="002C30E8"/>
    <w:rsid w:val="002C712C"/>
    <w:rsid w:val="002D2694"/>
    <w:rsid w:val="002D5990"/>
    <w:rsid w:val="002D7B65"/>
    <w:rsid w:val="002E047F"/>
    <w:rsid w:val="002E0B56"/>
    <w:rsid w:val="002E1AAA"/>
    <w:rsid w:val="002E639B"/>
    <w:rsid w:val="002E7A09"/>
    <w:rsid w:val="002E7A4F"/>
    <w:rsid w:val="002F4145"/>
    <w:rsid w:val="002F4FFE"/>
    <w:rsid w:val="002F6FBA"/>
    <w:rsid w:val="002F7030"/>
    <w:rsid w:val="002F7F58"/>
    <w:rsid w:val="00304431"/>
    <w:rsid w:val="003045FC"/>
    <w:rsid w:val="00306C63"/>
    <w:rsid w:val="00310750"/>
    <w:rsid w:val="00312EC6"/>
    <w:rsid w:val="00313B3F"/>
    <w:rsid w:val="00317E59"/>
    <w:rsid w:val="00321699"/>
    <w:rsid w:val="0032401F"/>
    <w:rsid w:val="00325E41"/>
    <w:rsid w:val="00326888"/>
    <w:rsid w:val="00332952"/>
    <w:rsid w:val="00337E60"/>
    <w:rsid w:val="0034286C"/>
    <w:rsid w:val="0034486D"/>
    <w:rsid w:val="00346215"/>
    <w:rsid w:val="00347963"/>
    <w:rsid w:val="003516A3"/>
    <w:rsid w:val="0035301F"/>
    <w:rsid w:val="003650DD"/>
    <w:rsid w:val="00367ACA"/>
    <w:rsid w:val="003705D2"/>
    <w:rsid w:val="00371E57"/>
    <w:rsid w:val="003725A5"/>
    <w:rsid w:val="003755AE"/>
    <w:rsid w:val="003767EF"/>
    <w:rsid w:val="003769AF"/>
    <w:rsid w:val="00376FA1"/>
    <w:rsid w:val="003857D3"/>
    <w:rsid w:val="00386A3D"/>
    <w:rsid w:val="00386BE9"/>
    <w:rsid w:val="00386D16"/>
    <w:rsid w:val="00393A0E"/>
    <w:rsid w:val="00393EA0"/>
    <w:rsid w:val="0039501E"/>
    <w:rsid w:val="003A1860"/>
    <w:rsid w:val="003A1CEA"/>
    <w:rsid w:val="003A3D9C"/>
    <w:rsid w:val="003A467F"/>
    <w:rsid w:val="003B0238"/>
    <w:rsid w:val="003B28B0"/>
    <w:rsid w:val="003B2E91"/>
    <w:rsid w:val="003B3469"/>
    <w:rsid w:val="003B4334"/>
    <w:rsid w:val="003B7F50"/>
    <w:rsid w:val="003C2020"/>
    <w:rsid w:val="003C703D"/>
    <w:rsid w:val="003D26A5"/>
    <w:rsid w:val="003D3128"/>
    <w:rsid w:val="003D3BAB"/>
    <w:rsid w:val="003D4A2B"/>
    <w:rsid w:val="003D4AE8"/>
    <w:rsid w:val="003E1E25"/>
    <w:rsid w:val="003E27E5"/>
    <w:rsid w:val="003E7F6D"/>
    <w:rsid w:val="003F5C98"/>
    <w:rsid w:val="0040723C"/>
    <w:rsid w:val="00413F02"/>
    <w:rsid w:val="00416322"/>
    <w:rsid w:val="004202E8"/>
    <w:rsid w:val="004207DA"/>
    <w:rsid w:val="0042086B"/>
    <w:rsid w:val="00434FF7"/>
    <w:rsid w:val="00435FDE"/>
    <w:rsid w:val="00441B67"/>
    <w:rsid w:val="004466FB"/>
    <w:rsid w:val="00446E0B"/>
    <w:rsid w:val="0045041F"/>
    <w:rsid w:val="004504B1"/>
    <w:rsid w:val="00450AC0"/>
    <w:rsid w:val="00451C52"/>
    <w:rsid w:val="004539C0"/>
    <w:rsid w:val="00454AFC"/>
    <w:rsid w:val="004604DF"/>
    <w:rsid w:val="004605C0"/>
    <w:rsid w:val="004612C5"/>
    <w:rsid w:val="00462059"/>
    <w:rsid w:val="0046223C"/>
    <w:rsid w:val="00467D6F"/>
    <w:rsid w:val="00471673"/>
    <w:rsid w:val="0047596A"/>
    <w:rsid w:val="00476337"/>
    <w:rsid w:val="00484357"/>
    <w:rsid w:val="004958EA"/>
    <w:rsid w:val="004A06A2"/>
    <w:rsid w:val="004A552C"/>
    <w:rsid w:val="004A62F2"/>
    <w:rsid w:val="004B4E31"/>
    <w:rsid w:val="004B60D1"/>
    <w:rsid w:val="004B6BBC"/>
    <w:rsid w:val="004C4A92"/>
    <w:rsid w:val="004C53B2"/>
    <w:rsid w:val="004D093B"/>
    <w:rsid w:val="004D220F"/>
    <w:rsid w:val="004D2608"/>
    <w:rsid w:val="004D4057"/>
    <w:rsid w:val="004D5463"/>
    <w:rsid w:val="004E25CC"/>
    <w:rsid w:val="004F2ED8"/>
    <w:rsid w:val="00500436"/>
    <w:rsid w:val="005022E8"/>
    <w:rsid w:val="00502ADE"/>
    <w:rsid w:val="00506BBA"/>
    <w:rsid w:val="00506FD6"/>
    <w:rsid w:val="00510460"/>
    <w:rsid w:val="00511ED4"/>
    <w:rsid w:val="00513069"/>
    <w:rsid w:val="00513939"/>
    <w:rsid w:val="005139F1"/>
    <w:rsid w:val="005145EA"/>
    <w:rsid w:val="00515079"/>
    <w:rsid w:val="00515196"/>
    <w:rsid w:val="0051566E"/>
    <w:rsid w:val="005223AD"/>
    <w:rsid w:val="00525AEE"/>
    <w:rsid w:val="00540C6A"/>
    <w:rsid w:val="00546A20"/>
    <w:rsid w:val="00553CA0"/>
    <w:rsid w:val="00557597"/>
    <w:rsid w:val="00564896"/>
    <w:rsid w:val="0056731B"/>
    <w:rsid w:val="0057033E"/>
    <w:rsid w:val="0057087E"/>
    <w:rsid w:val="005715B7"/>
    <w:rsid w:val="00573EB7"/>
    <w:rsid w:val="00576554"/>
    <w:rsid w:val="00587468"/>
    <w:rsid w:val="00594D6A"/>
    <w:rsid w:val="00594EB1"/>
    <w:rsid w:val="005A0A20"/>
    <w:rsid w:val="005A1C0D"/>
    <w:rsid w:val="005A26D5"/>
    <w:rsid w:val="005A4CE2"/>
    <w:rsid w:val="005B074F"/>
    <w:rsid w:val="005B0AA0"/>
    <w:rsid w:val="005B4C58"/>
    <w:rsid w:val="005B548D"/>
    <w:rsid w:val="005C7EE0"/>
    <w:rsid w:val="005D5C8E"/>
    <w:rsid w:val="005D72B5"/>
    <w:rsid w:val="005E17B8"/>
    <w:rsid w:val="005E4308"/>
    <w:rsid w:val="005E4A4B"/>
    <w:rsid w:val="005E4F12"/>
    <w:rsid w:val="005E68FB"/>
    <w:rsid w:val="005E6D9C"/>
    <w:rsid w:val="005F1450"/>
    <w:rsid w:val="005F442A"/>
    <w:rsid w:val="005F45A9"/>
    <w:rsid w:val="005F7084"/>
    <w:rsid w:val="00607715"/>
    <w:rsid w:val="00611475"/>
    <w:rsid w:val="006116CA"/>
    <w:rsid w:val="0061337A"/>
    <w:rsid w:val="00613397"/>
    <w:rsid w:val="0062267D"/>
    <w:rsid w:val="00627BE1"/>
    <w:rsid w:val="00631331"/>
    <w:rsid w:val="00633BD4"/>
    <w:rsid w:val="006346E4"/>
    <w:rsid w:val="00640791"/>
    <w:rsid w:val="006422D8"/>
    <w:rsid w:val="00642323"/>
    <w:rsid w:val="006429AE"/>
    <w:rsid w:val="00643989"/>
    <w:rsid w:val="00643BE5"/>
    <w:rsid w:val="00643D1F"/>
    <w:rsid w:val="0064664F"/>
    <w:rsid w:val="00653809"/>
    <w:rsid w:val="006564BC"/>
    <w:rsid w:val="00664918"/>
    <w:rsid w:val="006669A4"/>
    <w:rsid w:val="00666F61"/>
    <w:rsid w:val="006702F7"/>
    <w:rsid w:val="006715C2"/>
    <w:rsid w:val="00672288"/>
    <w:rsid w:val="00674157"/>
    <w:rsid w:val="00675259"/>
    <w:rsid w:val="00676552"/>
    <w:rsid w:val="00677F2F"/>
    <w:rsid w:val="0068032A"/>
    <w:rsid w:val="00681075"/>
    <w:rsid w:val="00681838"/>
    <w:rsid w:val="00682FBB"/>
    <w:rsid w:val="00683067"/>
    <w:rsid w:val="006851A7"/>
    <w:rsid w:val="00685350"/>
    <w:rsid w:val="00687DD7"/>
    <w:rsid w:val="00692234"/>
    <w:rsid w:val="00693459"/>
    <w:rsid w:val="006947CC"/>
    <w:rsid w:val="00694AFE"/>
    <w:rsid w:val="00696E26"/>
    <w:rsid w:val="006A1D73"/>
    <w:rsid w:val="006A323E"/>
    <w:rsid w:val="006A4F49"/>
    <w:rsid w:val="006B3A39"/>
    <w:rsid w:val="006B68F1"/>
    <w:rsid w:val="006B69DD"/>
    <w:rsid w:val="006B7D71"/>
    <w:rsid w:val="006C0860"/>
    <w:rsid w:val="006C2CB0"/>
    <w:rsid w:val="006D02DE"/>
    <w:rsid w:val="006D3807"/>
    <w:rsid w:val="006D39DC"/>
    <w:rsid w:val="006D4553"/>
    <w:rsid w:val="006D6B33"/>
    <w:rsid w:val="006E44D7"/>
    <w:rsid w:val="006E53A3"/>
    <w:rsid w:val="006E668B"/>
    <w:rsid w:val="006F11BF"/>
    <w:rsid w:val="006F17FC"/>
    <w:rsid w:val="006F2A45"/>
    <w:rsid w:val="006F37E4"/>
    <w:rsid w:val="006F5E36"/>
    <w:rsid w:val="007024F3"/>
    <w:rsid w:val="007050D7"/>
    <w:rsid w:val="00705F02"/>
    <w:rsid w:val="007103C1"/>
    <w:rsid w:val="00710EDB"/>
    <w:rsid w:val="00711ED6"/>
    <w:rsid w:val="007158FE"/>
    <w:rsid w:val="00716501"/>
    <w:rsid w:val="00721E14"/>
    <w:rsid w:val="007312E1"/>
    <w:rsid w:val="007313BF"/>
    <w:rsid w:val="00731517"/>
    <w:rsid w:val="00733DC3"/>
    <w:rsid w:val="00734858"/>
    <w:rsid w:val="0073587C"/>
    <w:rsid w:val="00735B6D"/>
    <w:rsid w:val="00737016"/>
    <w:rsid w:val="00740A7B"/>
    <w:rsid w:val="00742459"/>
    <w:rsid w:val="007424F1"/>
    <w:rsid w:val="007476A4"/>
    <w:rsid w:val="00751E95"/>
    <w:rsid w:val="00753A99"/>
    <w:rsid w:val="0076197A"/>
    <w:rsid w:val="0076444E"/>
    <w:rsid w:val="007655BE"/>
    <w:rsid w:val="007669D9"/>
    <w:rsid w:val="00771E71"/>
    <w:rsid w:val="00772DB9"/>
    <w:rsid w:val="0077775C"/>
    <w:rsid w:val="007802D2"/>
    <w:rsid w:val="00782779"/>
    <w:rsid w:val="00786C60"/>
    <w:rsid w:val="00791685"/>
    <w:rsid w:val="0079274A"/>
    <w:rsid w:val="007970F9"/>
    <w:rsid w:val="007A01FD"/>
    <w:rsid w:val="007A33B6"/>
    <w:rsid w:val="007A6603"/>
    <w:rsid w:val="007A735E"/>
    <w:rsid w:val="007B6125"/>
    <w:rsid w:val="007B61E5"/>
    <w:rsid w:val="007B6986"/>
    <w:rsid w:val="007B6BF5"/>
    <w:rsid w:val="007C3B47"/>
    <w:rsid w:val="007C633E"/>
    <w:rsid w:val="007C6FB5"/>
    <w:rsid w:val="007D0364"/>
    <w:rsid w:val="007D3320"/>
    <w:rsid w:val="007D4716"/>
    <w:rsid w:val="007D7492"/>
    <w:rsid w:val="007E4458"/>
    <w:rsid w:val="007E64F3"/>
    <w:rsid w:val="007F2F1C"/>
    <w:rsid w:val="007F3C9F"/>
    <w:rsid w:val="007F4415"/>
    <w:rsid w:val="007F67B2"/>
    <w:rsid w:val="007F79A8"/>
    <w:rsid w:val="008034A3"/>
    <w:rsid w:val="00805E34"/>
    <w:rsid w:val="0081011F"/>
    <w:rsid w:val="00814BEE"/>
    <w:rsid w:val="00821B5A"/>
    <w:rsid w:val="008244D4"/>
    <w:rsid w:val="008246A9"/>
    <w:rsid w:val="00825F38"/>
    <w:rsid w:val="0082743F"/>
    <w:rsid w:val="0083102F"/>
    <w:rsid w:val="00831429"/>
    <w:rsid w:val="0083158A"/>
    <w:rsid w:val="00835E42"/>
    <w:rsid w:val="00842A16"/>
    <w:rsid w:val="008518D8"/>
    <w:rsid w:val="00856517"/>
    <w:rsid w:val="00857313"/>
    <w:rsid w:val="00860C0D"/>
    <w:rsid w:val="008612DC"/>
    <w:rsid w:val="00861DBE"/>
    <w:rsid w:val="0087311B"/>
    <w:rsid w:val="00877EA3"/>
    <w:rsid w:val="0088049C"/>
    <w:rsid w:val="00883014"/>
    <w:rsid w:val="00884223"/>
    <w:rsid w:val="00884787"/>
    <w:rsid w:val="008871D4"/>
    <w:rsid w:val="0088746D"/>
    <w:rsid w:val="00897129"/>
    <w:rsid w:val="008A18E8"/>
    <w:rsid w:val="008A236F"/>
    <w:rsid w:val="008A60A4"/>
    <w:rsid w:val="008A69EE"/>
    <w:rsid w:val="008A6E0F"/>
    <w:rsid w:val="008B14A9"/>
    <w:rsid w:val="008B3E6F"/>
    <w:rsid w:val="008B758E"/>
    <w:rsid w:val="008C13DE"/>
    <w:rsid w:val="008C1612"/>
    <w:rsid w:val="008C270B"/>
    <w:rsid w:val="008C3CE7"/>
    <w:rsid w:val="008C6380"/>
    <w:rsid w:val="008C762D"/>
    <w:rsid w:val="008D1E86"/>
    <w:rsid w:val="008D2A55"/>
    <w:rsid w:val="008D5131"/>
    <w:rsid w:val="008E262C"/>
    <w:rsid w:val="008F1E16"/>
    <w:rsid w:val="008F2991"/>
    <w:rsid w:val="008F326A"/>
    <w:rsid w:val="009002F4"/>
    <w:rsid w:val="00902267"/>
    <w:rsid w:val="00904D08"/>
    <w:rsid w:val="00906DFB"/>
    <w:rsid w:val="009102D5"/>
    <w:rsid w:val="009131D9"/>
    <w:rsid w:val="00916A07"/>
    <w:rsid w:val="0091787E"/>
    <w:rsid w:val="00917C4D"/>
    <w:rsid w:val="00917F79"/>
    <w:rsid w:val="00920AF2"/>
    <w:rsid w:val="0092236D"/>
    <w:rsid w:val="00923E33"/>
    <w:rsid w:val="00924BD3"/>
    <w:rsid w:val="00927BC9"/>
    <w:rsid w:val="00927F3A"/>
    <w:rsid w:val="00930EC5"/>
    <w:rsid w:val="00933B30"/>
    <w:rsid w:val="00933C06"/>
    <w:rsid w:val="00934D75"/>
    <w:rsid w:val="009367E6"/>
    <w:rsid w:val="00940271"/>
    <w:rsid w:val="0094258E"/>
    <w:rsid w:val="00944AD7"/>
    <w:rsid w:val="00944F13"/>
    <w:rsid w:val="009463EE"/>
    <w:rsid w:val="00951384"/>
    <w:rsid w:val="00952A34"/>
    <w:rsid w:val="0095449D"/>
    <w:rsid w:val="00955A6E"/>
    <w:rsid w:val="00961220"/>
    <w:rsid w:val="00965B46"/>
    <w:rsid w:val="009711B0"/>
    <w:rsid w:val="0097150D"/>
    <w:rsid w:val="009742F2"/>
    <w:rsid w:val="009747E1"/>
    <w:rsid w:val="00974823"/>
    <w:rsid w:val="00974BC4"/>
    <w:rsid w:val="00974F2F"/>
    <w:rsid w:val="00984513"/>
    <w:rsid w:val="00991298"/>
    <w:rsid w:val="00992286"/>
    <w:rsid w:val="00994B62"/>
    <w:rsid w:val="00995F06"/>
    <w:rsid w:val="0099618D"/>
    <w:rsid w:val="009A19DB"/>
    <w:rsid w:val="009A2883"/>
    <w:rsid w:val="009A3A8D"/>
    <w:rsid w:val="009A6E39"/>
    <w:rsid w:val="009A74DD"/>
    <w:rsid w:val="009B0DDA"/>
    <w:rsid w:val="009B2A66"/>
    <w:rsid w:val="009B78FE"/>
    <w:rsid w:val="009C457B"/>
    <w:rsid w:val="009D2ECF"/>
    <w:rsid w:val="009D7946"/>
    <w:rsid w:val="009E02F9"/>
    <w:rsid w:val="009E25B8"/>
    <w:rsid w:val="009E2E70"/>
    <w:rsid w:val="009F1CCC"/>
    <w:rsid w:val="009F5AC7"/>
    <w:rsid w:val="00A00A91"/>
    <w:rsid w:val="00A026A0"/>
    <w:rsid w:val="00A05D8C"/>
    <w:rsid w:val="00A060DB"/>
    <w:rsid w:val="00A10F2A"/>
    <w:rsid w:val="00A15929"/>
    <w:rsid w:val="00A165E3"/>
    <w:rsid w:val="00A170FB"/>
    <w:rsid w:val="00A172A6"/>
    <w:rsid w:val="00A20476"/>
    <w:rsid w:val="00A22291"/>
    <w:rsid w:val="00A310BD"/>
    <w:rsid w:val="00A31DD2"/>
    <w:rsid w:val="00A356D9"/>
    <w:rsid w:val="00A40A29"/>
    <w:rsid w:val="00A5323C"/>
    <w:rsid w:val="00A572E8"/>
    <w:rsid w:val="00A616AE"/>
    <w:rsid w:val="00A61D4D"/>
    <w:rsid w:val="00A72298"/>
    <w:rsid w:val="00A73CF5"/>
    <w:rsid w:val="00A74770"/>
    <w:rsid w:val="00A747C7"/>
    <w:rsid w:val="00A7502B"/>
    <w:rsid w:val="00A81854"/>
    <w:rsid w:val="00A84957"/>
    <w:rsid w:val="00A923D4"/>
    <w:rsid w:val="00A97748"/>
    <w:rsid w:val="00A977F0"/>
    <w:rsid w:val="00AA1965"/>
    <w:rsid w:val="00AA320C"/>
    <w:rsid w:val="00AB4CFA"/>
    <w:rsid w:val="00AB625B"/>
    <w:rsid w:val="00AB65A8"/>
    <w:rsid w:val="00AC05A1"/>
    <w:rsid w:val="00AC2026"/>
    <w:rsid w:val="00AC6F1A"/>
    <w:rsid w:val="00AD0384"/>
    <w:rsid w:val="00AD103E"/>
    <w:rsid w:val="00AD4214"/>
    <w:rsid w:val="00AD6FC3"/>
    <w:rsid w:val="00AE0740"/>
    <w:rsid w:val="00AE3C9C"/>
    <w:rsid w:val="00AE4B11"/>
    <w:rsid w:val="00AE7EF8"/>
    <w:rsid w:val="00AF7D47"/>
    <w:rsid w:val="00B02992"/>
    <w:rsid w:val="00B02FB2"/>
    <w:rsid w:val="00B04E3A"/>
    <w:rsid w:val="00B0755C"/>
    <w:rsid w:val="00B0778B"/>
    <w:rsid w:val="00B13168"/>
    <w:rsid w:val="00B14673"/>
    <w:rsid w:val="00B21117"/>
    <w:rsid w:val="00B226E7"/>
    <w:rsid w:val="00B30092"/>
    <w:rsid w:val="00B34016"/>
    <w:rsid w:val="00B34C23"/>
    <w:rsid w:val="00B35E83"/>
    <w:rsid w:val="00B37EB2"/>
    <w:rsid w:val="00B41695"/>
    <w:rsid w:val="00B4711D"/>
    <w:rsid w:val="00B4793B"/>
    <w:rsid w:val="00B57813"/>
    <w:rsid w:val="00B6282C"/>
    <w:rsid w:val="00B62A8E"/>
    <w:rsid w:val="00B641B4"/>
    <w:rsid w:val="00B6465C"/>
    <w:rsid w:val="00B64742"/>
    <w:rsid w:val="00B65FBC"/>
    <w:rsid w:val="00B71736"/>
    <w:rsid w:val="00B723C6"/>
    <w:rsid w:val="00B723CD"/>
    <w:rsid w:val="00B73B48"/>
    <w:rsid w:val="00B80271"/>
    <w:rsid w:val="00B8249B"/>
    <w:rsid w:val="00B83F1D"/>
    <w:rsid w:val="00B84178"/>
    <w:rsid w:val="00B8511F"/>
    <w:rsid w:val="00B869A9"/>
    <w:rsid w:val="00B91117"/>
    <w:rsid w:val="00BA1AB8"/>
    <w:rsid w:val="00BA4BE8"/>
    <w:rsid w:val="00BB0546"/>
    <w:rsid w:val="00BB3795"/>
    <w:rsid w:val="00BB38DA"/>
    <w:rsid w:val="00BB6D59"/>
    <w:rsid w:val="00BB7134"/>
    <w:rsid w:val="00BC3117"/>
    <w:rsid w:val="00BC7580"/>
    <w:rsid w:val="00BC7645"/>
    <w:rsid w:val="00BD6C5D"/>
    <w:rsid w:val="00BD79CB"/>
    <w:rsid w:val="00BD7C8F"/>
    <w:rsid w:val="00BE08B8"/>
    <w:rsid w:val="00BE5555"/>
    <w:rsid w:val="00BF0601"/>
    <w:rsid w:val="00BF1115"/>
    <w:rsid w:val="00BF2B45"/>
    <w:rsid w:val="00BF4B3A"/>
    <w:rsid w:val="00BF4BE7"/>
    <w:rsid w:val="00BF5441"/>
    <w:rsid w:val="00BF69CB"/>
    <w:rsid w:val="00C00CC7"/>
    <w:rsid w:val="00C0123B"/>
    <w:rsid w:val="00C02010"/>
    <w:rsid w:val="00C058DE"/>
    <w:rsid w:val="00C11066"/>
    <w:rsid w:val="00C11DCC"/>
    <w:rsid w:val="00C13EDC"/>
    <w:rsid w:val="00C13FE3"/>
    <w:rsid w:val="00C17834"/>
    <w:rsid w:val="00C20B72"/>
    <w:rsid w:val="00C23D8E"/>
    <w:rsid w:val="00C31C3D"/>
    <w:rsid w:val="00C40557"/>
    <w:rsid w:val="00C47E28"/>
    <w:rsid w:val="00C535CE"/>
    <w:rsid w:val="00C54DD3"/>
    <w:rsid w:val="00C56A5C"/>
    <w:rsid w:val="00C57662"/>
    <w:rsid w:val="00C61A53"/>
    <w:rsid w:val="00C61FA8"/>
    <w:rsid w:val="00C653FB"/>
    <w:rsid w:val="00C65696"/>
    <w:rsid w:val="00C660F5"/>
    <w:rsid w:val="00C6657D"/>
    <w:rsid w:val="00C733CB"/>
    <w:rsid w:val="00C74951"/>
    <w:rsid w:val="00C765A8"/>
    <w:rsid w:val="00C773CD"/>
    <w:rsid w:val="00C77C99"/>
    <w:rsid w:val="00C8009D"/>
    <w:rsid w:val="00C8367E"/>
    <w:rsid w:val="00C836FE"/>
    <w:rsid w:val="00C83CE1"/>
    <w:rsid w:val="00C8661D"/>
    <w:rsid w:val="00C93CA8"/>
    <w:rsid w:val="00C94512"/>
    <w:rsid w:val="00C94DB7"/>
    <w:rsid w:val="00C95237"/>
    <w:rsid w:val="00C9587D"/>
    <w:rsid w:val="00CA1CE5"/>
    <w:rsid w:val="00CA1D13"/>
    <w:rsid w:val="00CA1EA2"/>
    <w:rsid w:val="00CA47D6"/>
    <w:rsid w:val="00CB0180"/>
    <w:rsid w:val="00CB37A5"/>
    <w:rsid w:val="00CB3971"/>
    <w:rsid w:val="00CC00F7"/>
    <w:rsid w:val="00CC0546"/>
    <w:rsid w:val="00CC0BB7"/>
    <w:rsid w:val="00CC0EA6"/>
    <w:rsid w:val="00CC0ECB"/>
    <w:rsid w:val="00CC30E2"/>
    <w:rsid w:val="00CC7F72"/>
    <w:rsid w:val="00CD19CC"/>
    <w:rsid w:val="00CD3AE8"/>
    <w:rsid w:val="00CD7F36"/>
    <w:rsid w:val="00CE1866"/>
    <w:rsid w:val="00CE4077"/>
    <w:rsid w:val="00CE73A5"/>
    <w:rsid w:val="00CF0CAF"/>
    <w:rsid w:val="00CF2579"/>
    <w:rsid w:val="00CF2F7F"/>
    <w:rsid w:val="00CF3A32"/>
    <w:rsid w:val="00CF5DE3"/>
    <w:rsid w:val="00CF5F4D"/>
    <w:rsid w:val="00CF72CC"/>
    <w:rsid w:val="00D01353"/>
    <w:rsid w:val="00D015BD"/>
    <w:rsid w:val="00D025B5"/>
    <w:rsid w:val="00D04B7D"/>
    <w:rsid w:val="00D0637B"/>
    <w:rsid w:val="00D07FB5"/>
    <w:rsid w:val="00D10D96"/>
    <w:rsid w:val="00D1111A"/>
    <w:rsid w:val="00D11B65"/>
    <w:rsid w:val="00D14058"/>
    <w:rsid w:val="00D21B14"/>
    <w:rsid w:val="00D238E0"/>
    <w:rsid w:val="00D23A08"/>
    <w:rsid w:val="00D248AE"/>
    <w:rsid w:val="00D32A96"/>
    <w:rsid w:val="00D36279"/>
    <w:rsid w:val="00D36414"/>
    <w:rsid w:val="00D37E37"/>
    <w:rsid w:val="00D40C38"/>
    <w:rsid w:val="00D43EF7"/>
    <w:rsid w:val="00D4783D"/>
    <w:rsid w:val="00D54794"/>
    <w:rsid w:val="00D60352"/>
    <w:rsid w:val="00D62C90"/>
    <w:rsid w:val="00D65791"/>
    <w:rsid w:val="00D674A5"/>
    <w:rsid w:val="00D73D66"/>
    <w:rsid w:val="00D74102"/>
    <w:rsid w:val="00D75D0F"/>
    <w:rsid w:val="00D76347"/>
    <w:rsid w:val="00D766C8"/>
    <w:rsid w:val="00D80E65"/>
    <w:rsid w:val="00D81200"/>
    <w:rsid w:val="00D854BD"/>
    <w:rsid w:val="00D87A81"/>
    <w:rsid w:val="00D9518E"/>
    <w:rsid w:val="00DA0147"/>
    <w:rsid w:val="00DA1FB7"/>
    <w:rsid w:val="00DA342D"/>
    <w:rsid w:val="00DB1D75"/>
    <w:rsid w:val="00DB7F41"/>
    <w:rsid w:val="00DC2402"/>
    <w:rsid w:val="00DC2AB7"/>
    <w:rsid w:val="00DC3268"/>
    <w:rsid w:val="00DD0E38"/>
    <w:rsid w:val="00DD41B5"/>
    <w:rsid w:val="00DD6E15"/>
    <w:rsid w:val="00DE3147"/>
    <w:rsid w:val="00DE384F"/>
    <w:rsid w:val="00DE3975"/>
    <w:rsid w:val="00DE583C"/>
    <w:rsid w:val="00DF239A"/>
    <w:rsid w:val="00DF27F6"/>
    <w:rsid w:val="00DF3CDE"/>
    <w:rsid w:val="00DF4D8D"/>
    <w:rsid w:val="00DF5EAF"/>
    <w:rsid w:val="00DF7618"/>
    <w:rsid w:val="00DF7B1C"/>
    <w:rsid w:val="00E001C0"/>
    <w:rsid w:val="00E015F2"/>
    <w:rsid w:val="00E052BF"/>
    <w:rsid w:val="00E12022"/>
    <w:rsid w:val="00E13389"/>
    <w:rsid w:val="00E13B12"/>
    <w:rsid w:val="00E15009"/>
    <w:rsid w:val="00E244DA"/>
    <w:rsid w:val="00E2465B"/>
    <w:rsid w:val="00E25D07"/>
    <w:rsid w:val="00E268F2"/>
    <w:rsid w:val="00E27158"/>
    <w:rsid w:val="00E30774"/>
    <w:rsid w:val="00E30DA5"/>
    <w:rsid w:val="00E317F0"/>
    <w:rsid w:val="00E33D8D"/>
    <w:rsid w:val="00E3448B"/>
    <w:rsid w:val="00E41E96"/>
    <w:rsid w:val="00E43BD6"/>
    <w:rsid w:val="00E47AC3"/>
    <w:rsid w:val="00E658CB"/>
    <w:rsid w:val="00E70056"/>
    <w:rsid w:val="00E71B97"/>
    <w:rsid w:val="00E72DA5"/>
    <w:rsid w:val="00E72FD1"/>
    <w:rsid w:val="00E7431B"/>
    <w:rsid w:val="00E77FBA"/>
    <w:rsid w:val="00E81762"/>
    <w:rsid w:val="00E95D77"/>
    <w:rsid w:val="00EA4E01"/>
    <w:rsid w:val="00EA6727"/>
    <w:rsid w:val="00EA7C57"/>
    <w:rsid w:val="00EB6086"/>
    <w:rsid w:val="00EC438A"/>
    <w:rsid w:val="00EC47EC"/>
    <w:rsid w:val="00EC56A4"/>
    <w:rsid w:val="00EC658F"/>
    <w:rsid w:val="00EC7794"/>
    <w:rsid w:val="00ED66B3"/>
    <w:rsid w:val="00ED7942"/>
    <w:rsid w:val="00EE0323"/>
    <w:rsid w:val="00EE1965"/>
    <w:rsid w:val="00EE3B07"/>
    <w:rsid w:val="00EE4581"/>
    <w:rsid w:val="00EE7B34"/>
    <w:rsid w:val="00EF1808"/>
    <w:rsid w:val="00EF3935"/>
    <w:rsid w:val="00EF5500"/>
    <w:rsid w:val="00EF61B6"/>
    <w:rsid w:val="00F03E77"/>
    <w:rsid w:val="00F04CD2"/>
    <w:rsid w:val="00F05284"/>
    <w:rsid w:val="00F05B4C"/>
    <w:rsid w:val="00F05CF8"/>
    <w:rsid w:val="00F116D8"/>
    <w:rsid w:val="00F13800"/>
    <w:rsid w:val="00F174CC"/>
    <w:rsid w:val="00F32DF3"/>
    <w:rsid w:val="00F44656"/>
    <w:rsid w:val="00F44B57"/>
    <w:rsid w:val="00F456AE"/>
    <w:rsid w:val="00F51537"/>
    <w:rsid w:val="00F55F52"/>
    <w:rsid w:val="00F60D0D"/>
    <w:rsid w:val="00F6260C"/>
    <w:rsid w:val="00F6269A"/>
    <w:rsid w:val="00F64426"/>
    <w:rsid w:val="00F67E09"/>
    <w:rsid w:val="00F72056"/>
    <w:rsid w:val="00F73179"/>
    <w:rsid w:val="00F73F46"/>
    <w:rsid w:val="00F75308"/>
    <w:rsid w:val="00F75A21"/>
    <w:rsid w:val="00F8128A"/>
    <w:rsid w:val="00F81E60"/>
    <w:rsid w:val="00F90BE6"/>
    <w:rsid w:val="00F90FD0"/>
    <w:rsid w:val="00F94348"/>
    <w:rsid w:val="00F95146"/>
    <w:rsid w:val="00F9618D"/>
    <w:rsid w:val="00FA593A"/>
    <w:rsid w:val="00FA5C38"/>
    <w:rsid w:val="00FB7277"/>
    <w:rsid w:val="00FC1346"/>
    <w:rsid w:val="00FC1C71"/>
    <w:rsid w:val="00FC53B9"/>
    <w:rsid w:val="00FC6F6B"/>
    <w:rsid w:val="00FD49D9"/>
    <w:rsid w:val="00FE26DE"/>
    <w:rsid w:val="00FE295C"/>
    <w:rsid w:val="00FE3438"/>
    <w:rsid w:val="00FE45DF"/>
    <w:rsid w:val="00FE7E7F"/>
    <w:rsid w:val="00FF0B9C"/>
    <w:rsid w:val="00FF3B5B"/>
    <w:rsid w:val="00FF3BCD"/>
    <w:rsid w:val="00FF5134"/>
    <w:rsid w:val="00FF5605"/>
    <w:rsid w:val="00FF6A0B"/>
    <w:rsid w:val="00FF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A481C4-92E7-4B8B-93F0-33F4CEE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CC7"/>
  </w:style>
  <w:style w:type="paragraph" w:styleId="Heading1">
    <w:name w:val="heading 1"/>
    <w:basedOn w:val="Normal"/>
    <w:next w:val="Normal"/>
    <w:link w:val="10"/>
    <w:qFormat/>
    <w:rsid w:val="00C1024F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1024F"/>
    <w:pPr>
      <w:keepNext/>
      <w:jc w:val="both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3"/>
    <w:qFormat/>
    <w:rsid w:val="00C1024F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C1024F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5"/>
    <w:qFormat/>
    <w:rsid w:val="00C1024F"/>
    <w:pPr>
      <w:keepNext/>
      <w:ind w:left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6"/>
    <w:qFormat/>
    <w:rsid w:val="00C1024F"/>
    <w:pPr>
      <w:keepNext/>
      <w:ind w:firstLine="426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7"/>
    <w:qFormat/>
    <w:rsid w:val="00C1024F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8"/>
    <w:qFormat/>
    <w:rsid w:val="00C1024F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9"/>
    <w:qFormat/>
    <w:rsid w:val="00C1024F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1024F"/>
    <w:pPr>
      <w:numPr>
        <w:ilvl w:val="12"/>
      </w:numPr>
      <w:jc w:val="both"/>
    </w:pPr>
  </w:style>
  <w:style w:type="paragraph" w:styleId="BodyTextIndent2">
    <w:name w:val="Body Text Indent 2"/>
    <w:basedOn w:val="Normal"/>
    <w:link w:val="20"/>
    <w:rsid w:val="00C1024F"/>
    <w:pPr>
      <w:numPr>
        <w:ilvl w:val="12"/>
      </w:numPr>
      <w:ind w:firstLine="720"/>
      <w:jc w:val="both"/>
    </w:pPr>
  </w:style>
  <w:style w:type="paragraph" w:styleId="BodyTextIndent3">
    <w:name w:val="Body Text Indent 3"/>
    <w:basedOn w:val="Normal"/>
    <w:link w:val="30"/>
    <w:rsid w:val="00C1024F"/>
    <w:pPr>
      <w:numPr>
        <w:ilvl w:val="12"/>
      </w:numPr>
      <w:ind w:firstLine="709"/>
      <w:jc w:val="both"/>
    </w:pPr>
  </w:style>
  <w:style w:type="paragraph" w:customStyle="1" w:styleId="21">
    <w:name w:val="Основной текст 21"/>
    <w:basedOn w:val="Normal"/>
    <w:rsid w:val="00C1024F"/>
    <w:pPr>
      <w:jc w:val="both"/>
    </w:pPr>
    <w:rPr>
      <w:sz w:val="24"/>
      <w:lang w:val="en-US"/>
    </w:rPr>
  </w:style>
  <w:style w:type="paragraph" w:styleId="BodyTextIndent">
    <w:name w:val="Body Text Indent"/>
    <w:basedOn w:val="Normal"/>
    <w:link w:val="a5"/>
    <w:rsid w:val="00C1024F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paragraph" w:styleId="Footer">
    <w:name w:val="footer"/>
    <w:basedOn w:val="Normal"/>
    <w:link w:val="a6"/>
    <w:uiPriority w:val="99"/>
    <w:rsid w:val="00C102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024F"/>
  </w:style>
  <w:style w:type="paragraph" w:styleId="Header">
    <w:name w:val="header"/>
    <w:basedOn w:val="Normal"/>
    <w:link w:val="a7"/>
    <w:rsid w:val="00C1024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22"/>
    <w:rsid w:val="00C1024F"/>
    <w:pPr>
      <w:tabs>
        <w:tab w:val="left" w:pos="0"/>
        <w:tab w:val="left" w:pos="426"/>
      </w:tabs>
    </w:pPr>
    <w:rPr>
      <w:color w:val="FF0000"/>
      <w:sz w:val="24"/>
    </w:rPr>
  </w:style>
  <w:style w:type="paragraph" w:styleId="BodyText3">
    <w:name w:val="Body Text 3"/>
    <w:basedOn w:val="Normal"/>
    <w:link w:val="31"/>
    <w:rsid w:val="00C1024F"/>
    <w:pPr>
      <w:numPr>
        <w:ilvl w:val="12"/>
      </w:numPr>
      <w:jc w:val="center"/>
    </w:pPr>
    <w:rPr>
      <w:b/>
      <w:sz w:val="24"/>
    </w:rPr>
  </w:style>
  <w:style w:type="paragraph" w:customStyle="1" w:styleId="210">
    <w:name w:val="Основной текст с отступом 21"/>
    <w:basedOn w:val="Normal"/>
    <w:rsid w:val="00C1024F"/>
    <w:pPr>
      <w:ind w:firstLine="720"/>
      <w:jc w:val="both"/>
    </w:pPr>
  </w:style>
  <w:style w:type="paragraph" w:styleId="BlockText">
    <w:name w:val="Block Text"/>
    <w:basedOn w:val="Normal"/>
    <w:rsid w:val="00C1024F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List">
    <w:name w:val="List"/>
    <w:basedOn w:val="Normal"/>
    <w:rsid w:val="00C1024F"/>
    <w:pPr>
      <w:ind w:left="283" w:hanging="283"/>
    </w:pPr>
  </w:style>
  <w:style w:type="paragraph" w:styleId="List2">
    <w:name w:val="List 2"/>
    <w:basedOn w:val="Normal"/>
    <w:rsid w:val="00C1024F"/>
    <w:pPr>
      <w:ind w:left="566" w:hanging="283"/>
    </w:pPr>
  </w:style>
  <w:style w:type="paragraph" w:styleId="List3">
    <w:name w:val="List 3"/>
    <w:basedOn w:val="Normal"/>
    <w:rsid w:val="00C1024F"/>
    <w:pPr>
      <w:ind w:left="849" w:hanging="283"/>
    </w:pPr>
  </w:style>
  <w:style w:type="paragraph" w:styleId="List4">
    <w:name w:val="List 4"/>
    <w:basedOn w:val="Normal"/>
    <w:rsid w:val="00C1024F"/>
    <w:pPr>
      <w:ind w:left="1132" w:hanging="283"/>
    </w:pPr>
  </w:style>
  <w:style w:type="paragraph" w:styleId="ListBullet4">
    <w:name w:val="List Bullet 4"/>
    <w:basedOn w:val="Normal"/>
    <w:autoRedefine/>
    <w:rsid w:val="00C1024F"/>
    <w:pPr>
      <w:numPr>
        <w:numId w:val="1"/>
      </w:numPr>
    </w:pPr>
  </w:style>
  <w:style w:type="paragraph" w:styleId="ListContinue2">
    <w:name w:val="List Continue 2"/>
    <w:basedOn w:val="Normal"/>
    <w:rsid w:val="00C1024F"/>
    <w:pPr>
      <w:spacing w:after="120"/>
      <w:ind w:left="566"/>
    </w:pPr>
  </w:style>
  <w:style w:type="paragraph" w:styleId="BalloonText">
    <w:name w:val="Balloon Text"/>
    <w:basedOn w:val="Normal"/>
    <w:link w:val="a8"/>
    <w:semiHidden/>
    <w:rsid w:val="006E6B56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62288D"/>
    <w:rPr>
      <w:lang w:val="ru-RU" w:eastAsia="ru-RU" w:bidi="ar-SA"/>
    </w:rPr>
  </w:style>
  <w:style w:type="paragraph" w:customStyle="1" w:styleId="1">
    <w:name w:val="Обычный1"/>
    <w:rsid w:val="00A90D64"/>
    <w:pPr>
      <w:widowControl w:val="0"/>
      <w:jc w:val="both"/>
    </w:pPr>
    <w:rPr>
      <w:rFonts w:ascii="Arial" w:hAnsi="Arial" w:cs="Arial"/>
      <w:snapToGrid w:val="0"/>
      <w:sz w:val="24"/>
      <w:szCs w:val="24"/>
    </w:rPr>
  </w:style>
  <w:style w:type="paragraph" w:customStyle="1" w:styleId="ConsNormal">
    <w:name w:val="ConsNormal"/>
    <w:rsid w:val="00994BF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CommentReference">
    <w:name w:val="annotation reference"/>
    <w:uiPriority w:val="99"/>
    <w:semiHidden/>
    <w:rsid w:val="00F33D97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rsid w:val="00F33D97"/>
  </w:style>
  <w:style w:type="paragraph" w:styleId="CommentSubject">
    <w:name w:val="annotation subject"/>
    <w:basedOn w:val="CommentText"/>
    <w:next w:val="CommentText"/>
    <w:link w:val="a9"/>
    <w:semiHidden/>
    <w:rsid w:val="00F33D97"/>
    <w:rPr>
      <w:b/>
      <w:bCs/>
    </w:rPr>
  </w:style>
  <w:style w:type="paragraph" w:customStyle="1" w:styleId="ConsPlusNormal">
    <w:name w:val="ConsPlusNormal"/>
    <w:rsid w:val="00B279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niiaiieoaenoioaoa">
    <w:name w:val="Iniiaiie oaeno io?aoa"/>
    <w:rsid w:val="001D409D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FootnoteText">
    <w:name w:val="footnote text"/>
    <w:basedOn w:val="Normal"/>
    <w:link w:val="a4"/>
    <w:uiPriority w:val="99"/>
    <w:rsid w:val="001D409D"/>
  </w:style>
  <w:style w:type="character" w:styleId="FootnoteReference">
    <w:name w:val="footnote reference"/>
    <w:rsid w:val="001D409D"/>
    <w:rPr>
      <w:vertAlign w:val="superscript"/>
    </w:rPr>
  </w:style>
  <w:style w:type="paragraph" w:customStyle="1" w:styleId="a0">
    <w:name w:val="Стиль"/>
    <w:rsid w:val="00603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1">
    <w:name w:val="Знак Знак"/>
    <w:rsid w:val="00463CB6"/>
    <w:rPr>
      <w:lang w:val="ru-RU" w:eastAsia="ru-RU" w:bidi="ar-SA"/>
    </w:rPr>
  </w:style>
  <w:style w:type="table" w:styleId="TableGrid">
    <w:name w:val="Table Grid"/>
    <w:basedOn w:val="TableNormal"/>
    <w:uiPriority w:val="59"/>
    <w:rsid w:val="007D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a2"/>
    <w:rsid w:val="00BC77DC"/>
    <w:rPr>
      <w:rFonts w:ascii="Courier New" w:hAnsi="Courier New" w:cs="Courier New"/>
    </w:rPr>
  </w:style>
  <w:style w:type="character" w:customStyle="1" w:styleId="a2">
    <w:name w:val="Текст Знак"/>
    <w:link w:val="PlainText"/>
    <w:rsid w:val="00C56F22"/>
    <w:rPr>
      <w:rFonts w:ascii="Courier New" w:hAnsi="Courier New" w:cs="Courier New"/>
    </w:rPr>
  </w:style>
  <w:style w:type="paragraph" w:styleId="ListParagraph">
    <w:name w:val="List Paragraph"/>
    <w:basedOn w:val="Normal"/>
    <w:link w:val="a13"/>
    <w:uiPriority w:val="34"/>
    <w:unhideWhenUsed/>
    <w:qFormat/>
    <w:rsid w:val="00062AAA"/>
    <w:pPr>
      <w:ind w:left="720"/>
      <w:contextualSpacing/>
    </w:pPr>
  </w:style>
  <w:style w:type="paragraph" w:styleId="ListBullet">
    <w:name w:val="List Bullet"/>
    <w:basedOn w:val="Normal"/>
    <w:rsid w:val="00535A92"/>
    <w:pPr>
      <w:numPr>
        <w:numId w:val="10"/>
      </w:numPr>
      <w:contextualSpacing/>
    </w:pPr>
  </w:style>
  <w:style w:type="paragraph" w:customStyle="1" w:styleId="ConsPlusTitle">
    <w:name w:val="ConsPlusTitle"/>
    <w:uiPriority w:val="99"/>
    <w:rsid w:val="009E55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Текст примечания Знак"/>
    <w:link w:val="CommentText"/>
    <w:uiPriority w:val="99"/>
    <w:semiHidden/>
    <w:rsid w:val="00055472"/>
  </w:style>
  <w:style w:type="character" w:customStyle="1" w:styleId="a4">
    <w:name w:val="Текст сноски Знак"/>
    <w:basedOn w:val="DefaultParagraphFont"/>
    <w:link w:val="FootnoteText"/>
    <w:uiPriority w:val="99"/>
    <w:rsid w:val="00507AA2"/>
  </w:style>
  <w:style w:type="character" w:customStyle="1" w:styleId="10">
    <w:name w:val="Заголовок 1 Знак"/>
    <w:link w:val="Heading1"/>
    <w:rsid w:val="00351DEF"/>
    <w:rPr>
      <w:sz w:val="24"/>
    </w:rPr>
  </w:style>
  <w:style w:type="character" w:customStyle="1" w:styleId="2">
    <w:name w:val="Заголовок 2 Знак"/>
    <w:link w:val="Heading2"/>
    <w:rsid w:val="00351DEF"/>
    <w:rPr>
      <w:b/>
      <w:i/>
      <w:sz w:val="24"/>
    </w:rPr>
  </w:style>
  <w:style w:type="character" w:customStyle="1" w:styleId="3">
    <w:name w:val="Заголовок 3 Знак"/>
    <w:link w:val="Heading3"/>
    <w:rsid w:val="00351DEF"/>
    <w:rPr>
      <w:b/>
      <w:sz w:val="24"/>
    </w:rPr>
  </w:style>
  <w:style w:type="character" w:customStyle="1" w:styleId="4">
    <w:name w:val="Заголовок 4 Знак"/>
    <w:link w:val="Heading4"/>
    <w:rsid w:val="00351DEF"/>
    <w:rPr>
      <w:b/>
      <w:sz w:val="24"/>
    </w:rPr>
  </w:style>
  <w:style w:type="character" w:customStyle="1" w:styleId="5">
    <w:name w:val="Заголовок 5 Знак"/>
    <w:link w:val="Heading5"/>
    <w:rsid w:val="00351DEF"/>
    <w:rPr>
      <w:sz w:val="24"/>
    </w:rPr>
  </w:style>
  <w:style w:type="character" w:customStyle="1" w:styleId="6">
    <w:name w:val="Заголовок 6 Знак"/>
    <w:link w:val="Heading6"/>
    <w:rsid w:val="00351DEF"/>
    <w:rPr>
      <w:b/>
    </w:rPr>
  </w:style>
  <w:style w:type="character" w:customStyle="1" w:styleId="7">
    <w:name w:val="Заголовок 7 Знак"/>
    <w:link w:val="Heading7"/>
    <w:rsid w:val="00351DEF"/>
    <w:rPr>
      <w:rFonts w:ascii="Arial" w:hAnsi="Arial"/>
      <w:b/>
      <w:sz w:val="22"/>
    </w:rPr>
  </w:style>
  <w:style w:type="character" w:customStyle="1" w:styleId="8">
    <w:name w:val="Заголовок 8 Знак"/>
    <w:link w:val="Heading8"/>
    <w:rsid w:val="00351DEF"/>
    <w:rPr>
      <w:b/>
    </w:rPr>
  </w:style>
  <w:style w:type="character" w:customStyle="1" w:styleId="9">
    <w:name w:val="Заголовок 9 Знак"/>
    <w:link w:val="Heading9"/>
    <w:rsid w:val="00351DEF"/>
    <w:rPr>
      <w:b/>
      <w:bCs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51DEF"/>
  </w:style>
  <w:style w:type="character" w:customStyle="1" w:styleId="30">
    <w:name w:val="Основной текст с отступом 3 Знак"/>
    <w:basedOn w:val="DefaultParagraphFont"/>
    <w:link w:val="BodyTextIndent3"/>
    <w:rsid w:val="00351DEF"/>
  </w:style>
  <w:style w:type="character" w:customStyle="1" w:styleId="a5">
    <w:name w:val="Основной текст с отступом Знак"/>
    <w:link w:val="BodyTextIndent"/>
    <w:rsid w:val="00351DEF"/>
    <w:rPr>
      <w:rFonts w:ascii="Arial" w:hAnsi="Arial"/>
      <w:sz w:val="24"/>
      <w:lang w:val="en-US"/>
    </w:rPr>
  </w:style>
  <w:style w:type="character" w:customStyle="1" w:styleId="a6">
    <w:name w:val="Нижний колонтитул Знак"/>
    <w:basedOn w:val="DefaultParagraphFont"/>
    <w:link w:val="Footer"/>
    <w:uiPriority w:val="99"/>
    <w:rsid w:val="00351DEF"/>
  </w:style>
  <w:style w:type="character" w:customStyle="1" w:styleId="a7">
    <w:name w:val="Верхний колонтитул Знак"/>
    <w:basedOn w:val="DefaultParagraphFont"/>
    <w:link w:val="Header"/>
    <w:rsid w:val="00351DEF"/>
  </w:style>
  <w:style w:type="character" w:customStyle="1" w:styleId="22">
    <w:name w:val="Основной текст 2 Знак"/>
    <w:link w:val="BodyText2"/>
    <w:rsid w:val="00351DEF"/>
    <w:rPr>
      <w:color w:val="FF0000"/>
      <w:sz w:val="24"/>
    </w:rPr>
  </w:style>
  <w:style w:type="character" w:customStyle="1" w:styleId="31">
    <w:name w:val="Основной текст 3 Знак"/>
    <w:link w:val="BodyText3"/>
    <w:rsid w:val="00351DEF"/>
    <w:rPr>
      <w:b/>
      <w:sz w:val="24"/>
    </w:rPr>
  </w:style>
  <w:style w:type="character" w:customStyle="1" w:styleId="a8">
    <w:name w:val="Текст выноски Знак"/>
    <w:link w:val="BalloonText"/>
    <w:semiHidden/>
    <w:rsid w:val="00351DEF"/>
    <w:rPr>
      <w:rFonts w:ascii="Tahoma" w:hAnsi="Tahoma" w:cs="Tahoma"/>
      <w:sz w:val="16"/>
      <w:szCs w:val="16"/>
    </w:rPr>
  </w:style>
  <w:style w:type="character" w:customStyle="1" w:styleId="a9">
    <w:name w:val="Тема примечания Знак"/>
    <w:link w:val="CommentSubject"/>
    <w:semiHidden/>
    <w:rsid w:val="00351DEF"/>
    <w:rPr>
      <w:b/>
      <w:bCs/>
    </w:rPr>
  </w:style>
  <w:style w:type="character" w:styleId="Hyperlink">
    <w:name w:val="Hyperlink"/>
    <w:uiPriority w:val="99"/>
    <w:unhideWhenUsed/>
    <w:rsid w:val="00351DE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51DEF"/>
    <w:rPr>
      <w:color w:val="800080"/>
      <w:u w:val="single"/>
    </w:rPr>
  </w:style>
  <w:style w:type="table" w:customStyle="1" w:styleId="11">
    <w:name w:val="Сетка таблицы1"/>
    <w:basedOn w:val="TableNormal"/>
    <w:next w:val="TableGrid"/>
    <w:uiPriority w:val="59"/>
    <w:rsid w:val="00C71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10"/>
    <w:uiPriority w:val="99"/>
    <w:rsid w:val="00B24A1F"/>
  </w:style>
  <w:style w:type="character" w:customStyle="1" w:styleId="a10">
    <w:name w:val="Текст концевой сноски Знак"/>
    <w:basedOn w:val="DefaultParagraphFont"/>
    <w:link w:val="EndnoteText"/>
    <w:uiPriority w:val="99"/>
    <w:rsid w:val="00B24A1F"/>
  </w:style>
  <w:style w:type="character" w:styleId="EndnoteReference">
    <w:name w:val="endnote reference"/>
    <w:rsid w:val="00B24A1F"/>
    <w:rPr>
      <w:vertAlign w:val="superscript"/>
    </w:rPr>
  </w:style>
  <w:style w:type="paragraph" w:styleId="DocumentMap">
    <w:name w:val="Document Map"/>
    <w:basedOn w:val="Normal"/>
    <w:link w:val="a11"/>
    <w:semiHidden/>
    <w:unhideWhenUsed/>
    <w:rsid w:val="00CC61AD"/>
    <w:rPr>
      <w:rFonts w:ascii="Tahoma" w:hAnsi="Tahoma" w:cs="Tahoma"/>
      <w:sz w:val="16"/>
      <w:szCs w:val="16"/>
    </w:rPr>
  </w:style>
  <w:style w:type="character" w:customStyle="1" w:styleId="a11">
    <w:name w:val="Схема документа Знак"/>
    <w:link w:val="DocumentMap"/>
    <w:semiHidden/>
    <w:rsid w:val="00CC61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64D85"/>
  </w:style>
  <w:style w:type="paragraph" w:customStyle="1" w:styleId="a12">
    <w:name w:val="Таблицы (моноширинный)"/>
    <w:basedOn w:val="Normal"/>
    <w:next w:val="Normal"/>
    <w:rsid w:val="006741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13">
    <w:name w:val="Абзац списка Знак"/>
    <w:basedOn w:val="DefaultParagraphFont"/>
    <w:link w:val="ListParagraph"/>
    <w:uiPriority w:val="34"/>
    <w:rsid w:val="0042086B"/>
  </w:style>
  <w:style w:type="paragraph" w:customStyle="1" w:styleId="a14">
    <w:name w:val="Ариал"/>
    <w:basedOn w:val="Normal"/>
    <w:qFormat/>
    <w:rsid w:val="001F334D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www.atsenergo.ru" TargetMode="External" /><Relationship Id="rId11" Type="http://schemas.openxmlformats.org/officeDocument/2006/relationships/hyperlink" Target="consultantplus://offline/ref=693A8119CF7017D9346F119ACD4D0FD91B5D7C3FC660661F196534F5546361N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9990-EC07-437A-B325-DE56CF60C8A4}">
  <ds:schemaRefs>
    <ds:schemaRef ds:uri="http://schemas.microsoft.com/office/2006/metadata/propertie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FC8F7748-79EA-439D-99D9-4341693C9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581E2-EB5A-48BD-B18F-82EA7A31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1046E-9250-47E6-98EE-A4E502DF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13</Pages>
  <Words>7410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Юридический отдел</Company>
  <LinksUpToDate>false</LinksUpToDate>
  <CharactersWithSpaces>49554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Sheider Olga</dc:creator>
  <cp:lastModifiedBy>Каргапольцева Яна Андреевна</cp:lastModifiedBy>
  <cp:revision>72</cp:revision>
  <cp:lastPrinted>2021-03-22T11:42:00Z</cp:lastPrinted>
  <dcterms:created xsi:type="dcterms:W3CDTF">2021-04-27T08:52:00Z</dcterms:created>
  <dcterms:modified xsi:type="dcterms:W3CDTF">2023-02-16T10:36:00Z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